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8400" w14:textId="77777777" w:rsidR="0062391D" w:rsidRDefault="0062391D" w:rsidP="0062391D">
      <w:pPr>
        <w:jc w:val="center"/>
        <w:rPr>
          <w:rFonts w:ascii="Arial" w:hAnsi="Arial" w:cs="Arial"/>
          <w:b/>
          <w:bCs/>
          <w:sz w:val="20"/>
          <w:szCs w:val="20"/>
        </w:rPr>
      </w:pPr>
    </w:p>
    <w:p w14:paraId="115E2816" w14:textId="77777777" w:rsidR="00A00D0D" w:rsidRDefault="00A00D0D" w:rsidP="0062391D">
      <w:pPr>
        <w:jc w:val="center"/>
        <w:rPr>
          <w:rFonts w:ascii="Arial" w:hAnsi="Arial" w:cs="Arial"/>
          <w:b/>
          <w:bCs/>
          <w:sz w:val="20"/>
          <w:szCs w:val="20"/>
        </w:rPr>
      </w:pPr>
    </w:p>
    <w:p w14:paraId="79E347D2" w14:textId="6F2CEE95" w:rsidR="00A00D0D" w:rsidRPr="005D28A2" w:rsidRDefault="00A00D0D" w:rsidP="00A00D0D">
      <w:r>
        <w:t xml:space="preserve">                                                              </w:t>
      </w:r>
      <w:r w:rsidR="003235F2">
        <w:rPr>
          <w:noProof/>
        </w:rPr>
        <w:drawing>
          <wp:inline distT="0" distB="0" distL="0" distR="0" wp14:anchorId="31BEB1A9" wp14:editId="5B68E5E0">
            <wp:extent cx="1543792" cy="1543792"/>
            <wp:effectExtent l="0" t="0" r="0" b="0"/>
            <wp:docPr id="10744731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1070" cy="1561070"/>
                    </a:xfrm>
                    <a:prstGeom prst="rect">
                      <a:avLst/>
                    </a:prstGeom>
                    <a:noFill/>
                  </pic:spPr>
                </pic:pic>
              </a:graphicData>
            </a:graphic>
          </wp:inline>
        </w:drawing>
      </w:r>
    </w:p>
    <w:p w14:paraId="135C664C" w14:textId="0D64BABF" w:rsidR="00612750" w:rsidRDefault="00AC447A" w:rsidP="00AC447A">
      <w:pPr>
        <w:spacing w:before="200" w:after="200" w:line="276" w:lineRule="auto"/>
        <w:ind w:right="-20"/>
        <w:rPr>
          <w:rFonts w:ascii="Arial" w:eastAsia="Arial" w:hAnsi="Arial" w:cs="Arial"/>
          <w:b/>
          <w:bCs/>
          <w:color w:val="FF0000"/>
          <w:sz w:val="36"/>
          <w:szCs w:val="36"/>
          <w:lang w:val="en-US"/>
        </w:rPr>
      </w:pPr>
      <w:r>
        <w:rPr>
          <w:rFonts w:ascii="Arial" w:eastAsia="Arial" w:hAnsi="Arial" w:cs="Arial"/>
          <w:b/>
          <w:bCs/>
          <w:color w:val="FF0000"/>
          <w:sz w:val="36"/>
          <w:szCs w:val="36"/>
          <w:lang w:val="en-US"/>
        </w:rPr>
        <w:t xml:space="preserve">            </w:t>
      </w:r>
    </w:p>
    <w:p w14:paraId="1F4747EA" w14:textId="624F32CA" w:rsidR="00A00D0D" w:rsidRPr="009601C9" w:rsidRDefault="00AC447A" w:rsidP="00612750">
      <w:pPr>
        <w:spacing w:before="200" w:after="200" w:line="276" w:lineRule="auto"/>
        <w:ind w:left="1440" w:right="-20" w:firstLine="720"/>
        <w:rPr>
          <w:rFonts w:ascii="Arial" w:eastAsia="Arial" w:hAnsi="Arial" w:cs="Arial"/>
          <w:b/>
          <w:bCs/>
          <w:sz w:val="44"/>
          <w:szCs w:val="44"/>
          <w:lang w:val="en-US"/>
        </w:rPr>
      </w:pPr>
      <w:r w:rsidRPr="00612750">
        <w:rPr>
          <w:rFonts w:eastAsia="Arial" w:cstheme="minorHAnsi"/>
          <w:b/>
          <w:bCs/>
          <w:color w:val="FF0000"/>
          <w:sz w:val="36"/>
          <w:szCs w:val="36"/>
          <w:lang w:val="en-US"/>
        </w:rPr>
        <w:t xml:space="preserve"> </w:t>
      </w:r>
      <w:r w:rsidR="00CD126C" w:rsidRPr="009601C9">
        <w:rPr>
          <w:rFonts w:ascii="Arial" w:eastAsia="Arial" w:hAnsi="Arial" w:cs="Arial"/>
          <w:b/>
          <w:bCs/>
          <w:sz w:val="44"/>
          <w:szCs w:val="44"/>
          <w:lang w:val="en-US"/>
        </w:rPr>
        <w:t>Salisbury</w:t>
      </w:r>
      <w:r w:rsidRPr="009601C9">
        <w:rPr>
          <w:rFonts w:ascii="Arial" w:eastAsia="Arial" w:hAnsi="Arial" w:cs="Arial"/>
          <w:b/>
          <w:bCs/>
          <w:sz w:val="44"/>
          <w:szCs w:val="44"/>
          <w:lang w:val="en-US"/>
        </w:rPr>
        <w:t xml:space="preserve"> F</w:t>
      </w:r>
      <w:r w:rsidR="00CD126C" w:rsidRPr="009601C9">
        <w:rPr>
          <w:rFonts w:ascii="Arial" w:eastAsia="Arial" w:hAnsi="Arial" w:cs="Arial"/>
          <w:b/>
          <w:bCs/>
          <w:sz w:val="44"/>
          <w:szCs w:val="44"/>
          <w:lang w:val="en-US"/>
        </w:rPr>
        <w:t>ootball</w:t>
      </w:r>
      <w:r w:rsidRPr="009601C9">
        <w:rPr>
          <w:rFonts w:ascii="Arial" w:eastAsia="Arial" w:hAnsi="Arial" w:cs="Arial"/>
          <w:b/>
          <w:bCs/>
          <w:sz w:val="44"/>
          <w:szCs w:val="44"/>
          <w:lang w:val="en-US"/>
        </w:rPr>
        <w:t xml:space="preserve"> C</w:t>
      </w:r>
      <w:r w:rsidR="00CD126C" w:rsidRPr="009601C9">
        <w:rPr>
          <w:rFonts w:ascii="Arial" w:eastAsia="Arial" w:hAnsi="Arial" w:cs="Arial"/>
          <w:b/>
          <w:bCs/>
          <w:sz w:val="44"/>
          <w:szCs w:val="44"/>
          <w:lang w:val="en-US"/>
        </w:rPr>
        <w:t>lub</w:t>
      </w:r>
    </w:p>
    <w:p w14:paraId="6DF4C5A5" w14:textId="77777777" w:rsidR="00612750" w:rsidRPr="009601C9" w:rsidRDefault="00612750" w:rsidP="00612750">
      <w:pPr>
        <w:spacing w:before="200" w:after="200" w:line="276" w:lineRule="auto"/>
        <w:ind w:right="-20"/>
        <w:rPr>
          <w:rFonts w:ascii="Arial" w:eastAsia="Arial" w:hAnsi="Arial" w:cs="Arial"/>
          <w:b/>
          <w:bCs/>
          <w:color w:val="000000" w:themeColor="text1"/>
          <w:sz w:val="44"/>
          <w:szCs w:val="44"/>
          <w:lang w:val="en-US"/>
        </w:rPr>
      </w:pPr>
    </w:p>
    <w:p w14:paraId="63C17C46" w14:textId="41121678" w:rsidR="00A00D0D" w:rsidRPr="009601C9" w:rsidRDefault="00A00D0D" w:rsidP="00A00D0D">
      <w:pPr>
        <w:spacing w:before="200" w:after="200" w:line="276" w:lineRule="auto"/>
        <w:ind w:left="-20" w:right="-20"/>
        <w:jc w:val="center"/>
        <w:rPr>
          <w:rFonts w:ascii="Arial" w:hAnsi="Arial" w:cs="Arial"/>
          <w:color w:val="000000" w:themeColor="text1"/>
          <w:sz w:val="44"/>
          <w:szCs w:val="44"/>
        </w:rPr>
      </w:pPr>
      <w:r w:rsidRPr="009601C9">
        <w:rPr>
          <w:rFonts w:ascii="Arial" w:eastAsia="Arial" w:hAnsi="Arial" w:cs="Arial"/>
          <w:b/>
          <w:bCs/>
          <w:color w:val="000000" w:themeColor="text1"/>
          <w:sz w:val="44"/>
          <w:szCs w:val="44"/>
          <w:lang w:val="en-US"/>
        </w:rPr>
        <w:t>Adults At Risk Policy</w:t>
      </w:r>
    </w:p>
    <w:p w14:paraId="522BEB00" w14:textId="77777777" w:rsidR="00A00D0D" w:rsidRPr="009601C9" w:rsidRDefault="00A00D0D" w:rsidP="0062391D">
      <w:pPr>
        <w:jc w:val="center"/>
        <w:rPr>
          <w:rFonts w:ascii="Arial" w:hAnsi="Arial" w:cs="Arial"/>
          <w:b/>
          <w:bCs/>
          <w:sz w:val="20"/>
          <w:szCs w:val="20"/>
        </w:rPr>
      </w:pPr>
    </w:p>
    <w:p w14:paraId="574A2855" w14:textId="77777777" w:rsidR="00A00D0D" w:rsidRPr="009601C9" w:rsidRDefault="00A00D0D" w:rsidP="0062391D">
      <w:pPr>
        <w:jc w:val="center"/>
        <w:rPr>
          <w:rFonts w:ascii="Arial" w:hAnsi="Arial" w:cs="Arial"/>
          <w:b/>
          <w:bCs/>
          <w:sz w:val="20"/>
          <w:szCs w:val="20"/>
        </w:rPr>
      </w:pPr>
    </w:p>
    <w:p w14:paraId="1FFD3AFE" w14:textId="77777777" w:rsidR="00A00D0D" w:rsidRDefault="00A00D0D" w:rsidP="00612750">
      <w:pPr>
        <w:rPr>
          <w:rFonts w:ascii="Arial" w:hAnsi="Arial" w:cs="Arial"/>
          <w:b/>
          <w:bCs/>
          <w:sz w:val="20"/>
          <w:szCs w:val="20"/>
        </w:rPr>
      </w:pPr>
    </w:p>
    <w:p w14:paraId="6197C5B9" w14:textId="77777777" w:rsidR="00A00D0D" w:rsidRDefault="00A00D0D" w:rsidP="0062391D">
      <w:pPr>
        <w:jc w:val="center"/>
        <w:rPr>
          <w:rFonts w:ascii="Arial" w:hAnsi="Arial" w:cs="Arial"/>
          <w:b/>
          <w:bCs/>
          <w:sz w:val="20"/>
          <w:szCs w:val="20"/>
        </w:rPr>
      </w:pPr>
    </w:p>
    <w:p w14:paraId="2B4637D6" w14:textId="77777777" w:rsidR="00A00D0D" w:rsidRDefault="00A00D0D" w:rsidP="0062391D">
      <w:pPr>
        <w:jc w:val="center"/>
        <w:rPr>
          <w:rFonts w:ascii="Arial" w:hAnsi="Arial" w:cs="Arial"/>
          <w:b/>
          <w:bCs/>
          <w:sz w:val="20"/>
          <w:szCs w:val="20"/>
        </w:rPr>
      </w:pPr>
    </w:p>
    <w:p w14:paraId="7D0D4B13" w14:textId="77777777" w:rsidR="00A00D0D" w:rsidRDefault="00A00D0D" w:rsidP="0062391D">
      <w:pPr>
        <w:jc w:val="center"/>
        <w:rPr>
          <w:rFonts w:ascii="Arial" w:hAnsi="Arial" w:cs="Arial"/>
          <w:b/>
          <w:bCs/>
          <w:sz w:val="20"/>
          <w:szCs w:val="20"/>
        </w:rPr>
      </w:pPr>
    </w:p>
    <w:p w14:paraId="0DCDF298" w14:textId="77777777" w:rsidR="00A00D0D" w:rsidRPr="005D28A2" w:rsidRDefault="00A00D0D" w:rsidP="00A00D0D"/>
    <w:tbl>
      <w:tblPr>
        <w:tblW w:w="0" w:type="auto"/>
        <w:tblInd w:w="135" w:type="dxa"/>
        <w:tblLayout w:type="fixed"/>
        <w:tblLook w:val="06A0" w:firstRow="1" w:lastRow="0" w:firstColumn="1" w:lastColumn="0" w:noHBand="1" w:noVBand="1"/>
      </w:tblPr>
      <w:tblGrid>
        <w:gridCol w:w="3272"/>
        <w:gridCol w:w="5230"/>
      </w:tblGrid>
      <w:tr w:rsidR="00A00D0D" w14:paraId="2F65A780" w14:textId="77777777" w:rsidTr="00825337">
        <w:trPr>
          <w:trHeight w:val="255"/>
        </w:trPr>
        <w:tc>
          <w:tcPr>
            <w:tcW w:w="3272" w:type="dxa"/>
            <w:tcBorders>
              <w:top w:val="single" w:sz="8" w:space="0" w:color="auto"/>
              <w:left w:val="single" w:sz="8" w:space="0" w:color="auto"/>
              <w:bottom w:val="single" w:sz="8" w:space="0" w:color="auto"/>
              <w:right w:val="single" w:sz="8" w:space="0" w:color="auto"/>
            </w:tcBorders>
            <w:tcMar>
              <w:left w:w="108" w:type="dxa"/>
              <w:right w:w="108" w:type="dxa"/>
            </w:tcMar>
          </w:tcPr>
          <w:p w14:paraId="30E05A81" w14:textId="77777777" w:rsidR="00A00D0D" w:rsidRDefault="00A00D0D" w:rsidP="00074519">
            <w:pPr>
              <w:spacing w:after="0"/>
              <w:ind w:left="-20" w:right="-20"/>
            </w:pPr>
            <w:r w:rsidRPr="4896FF08">
              <w:rPr>
                <w:rFonts w:ascii="Arial" w:eastAsia="Arial" w:hAnsi="Arial" w:cs="Arial"/>
                <w:b/>
                <w:bCs/>
                <w:color w:val="000000" w:themeColor="text1"/>
                <w:sz w:val="24"/>
                <w:szCs w:val="24"/>
              </w:rPr>
              <w:t xml:space="preserve">Implementation Date: </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14:paraId="29FCE3ED" w14:textId="77777777" w:rsidR="00A00D0D" w:rsidRPr="00F93461" w:rsidRDefault="00A00D0D" w:rsidP="00074519">
            <w:pPr>
              <w:spacing w:after="0"/>
              <w:ind w:left="-20" w:right="-20"/>
              <w:jc w:val="right"/>
              <w:rPr>
                <w:color w:val="FFFFFF" w:themeColor="background1"/>
                <w:sz w:val="28"/>
                <w:szCs w:val="28"/>
              </w:rPr>
            </w:pPr>
            <w:r w:rsidRPr="00F93461">
              <w:rPr>
                <w:rFonts w:ascii="Arial" w:eastAsia="Arial" w:hAnsi="Arial" w:cs="Arial"/>
                <w:color w:val="FFFFFF" w:themeColor="background1"/>
                <w:sz w:val="28"/>
                <w:szCs w:val="28"/>
              </w:rPr>
              <w:t xml:space="preserve"> </w:t>
            </w:r>
          </w:p>
          <w:p w14:paraId="65C0C580" w14:textId="1102F36C" w:rsidR="00A00D0D" w:rsidRPr="002E72DD" w:rsidRDefault="00825337" w:rsidP="00825337">
            <w:pPr>
              <w:spacing w:after="0"/>
              <w:ind w:right="-20"/>
              <w:rPr>
                <w:b/>
                <w:bCs/>
                <w:sz w:val="28"/>
                <w:szCs w:val="28"/>
              </w:rPr>
            </w:pPr>
            <w:r w:rsidRPr="002E72DD">
              <w:rPr>
                <w:b/>
                <w:bCs/>
                <w:sz w:val="28"/>
                <w:szCs w:val="28"/>
              </w:rPr>
              <w:t xml:space="preserve">                        </w:t>
            </w:r>
            <w:r w:rsidR="00AC447A" w:rsidRPr="002E72DD">
              <w:rPr>
                <w:b/>
                <w:bCs/>
                <w:sz w:val="28"/>
                <w:szCs w:val="28"/>
              </w:rPr>
              <w:t>2</w:t>
            </w:r>
            <w:r w:rsidR="005921AB" w:rsidRPr="002E72DD">
              <w:rPr>
                <w:b/>
                <w:bCs/>
                <w:sz w:val="28"/>
                <w:szCs w:val="28"/>
              </w:rPr>
              <w:t>0</w:t>
            </w:r>
            <w:r w:rsidR="0002681B" w:rsidRPr="002E72DD">
              <w:rPr>
                <w:b/>
                <w:bCs/>
                <w:sz w:val="28"/>
                <w:szCs w:val="28"/>
              </w:rPr>
              <w:t>th August</w:t>
            </w:r>
            <w:r w:rsidRPr="002E72DD">
              <w:rPr>
                <w:b/>
                <w:bCs/>
                <w:sz w:val="28"/>
                <w:szCs w:val="28"/>
              </w:rPr>
              <w:t xml:space="preserve"> </w:t>
            </w:r>
            <w:r w:rsidR="00AC447A" w:rsidRPr="002E72DD">
              <w:rPr>
                <w:b/>
                <w:bCs/>
                <w:sz w:val="28"/>
                <w:szCs w:val="28"/>
              </w:rPr>
              <w:t>202</w:t>
            </w:r>
            <w:r w:rsidR="005921AB" w:rsidRPr="002E72DD">
              <w:rPr>
                <w:b/>
                <w:bCs/>
                <w:sz w:val="28"/>
                <w:szCs w:val="28"/>
              </w:rPr>
              <w:t>5</w:t>
            </w:r>
          </w:p>
        </w:tc>
      </w:tr>
      <w:tr w:rsidR="00A00D0D" w14:paraId="16178078" w14:textId="77777777" w:rsidTr="00825337">
        <w:trPr>
          <w:trHeight w:val="330"/>
        </w:trPr>
        <w:tc>
          <w:tcPr>
            <w:tcW w:w="3272" w:type="dxa"/>
            <w:tcBorders>
              <w:top w:val="single" w:sz="8" w:space="0" w:color="auto"/>
              <w:left w:val="single" w:sz="8" w:space="0" w:color="auto"/>
              <w:bottom w:val="single" w:sz="8" w:space="0" w:color="auto"/>
              <w:right w:val="single" w:sz="8" w:space="0" w:color="auto"/>
            </w:tcBorders>
            <w:tcMar>
              <w:left w:w="108" w:type="dxa"/>
              <w:right w:w="108" w:type="dxa"/>
            </w:tcMar>
          </w:tcPr>
          <w:p w14:paraId="69D7B7D5" w14:textId="77777777" w:rsidR="00A00D0D" w:rsidRDefault="00A00D0D" w:rsidP="00074519">
            <w:pPr>
              <w:spacing w:after="0"/>
              <w:ind w:left="-20" w:right="-20"/>
            </w:pPr>
            <w:r w:rsidRPr="4896FF08">
              <w:rPr>
                <w:rFonts w:ascii="Arial" w:eastAsia="Arial" w:hAnsi="Arial" w:cs="Arial"/>
                <w:b/>
                <w:bCs/>
                <w:color w:val="000000" w:themeColor="text1"/>
                <w:sz w:val="24"/>
                <w:szCs w:val="24"/>
              </w:rPr>
              <w:t xml:space="preserve">Agreed By: </w:t>
            </w:r>
          </w:p>
          <w:p w14:paraId="13B45A85" w14:textId="77777777" w:rsidR="00A00D0D" w:rsidRDefault="00A00D0D" w:rsidP="00074519">
            <w:pPr>
              <w:spacing w:after="0"/>
              <w:ind w:left="-20" w:right="-20"/>
            </w:pPr>
            <w:r w:rsidRPr="4896FF08">
              <w:rPr>
                <w:rFonts w:ascii="Arial" w:eastAsia="Arial" w:hAnsi="Arial" w:cs="Arial"/>
                <w:b/>
                <w:bCs/>
                <w:color w:val="000000" w:themeColor="text1"/>
                <w:sz w:val="24"/>
                <w:szCs w:val="24"/>
              </w:rPr>
              <w:t xml:space="preserve"> </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14:paraId="2E0A284E" w14:textId="77777777" w:rsidR="00825337" w:rsidRPr="00F93461" w:rsidRDefault="00825337" w:rsidP="00074519">
            <w:pPr>
              <w:spacing w:after="0"/>
              <w:ind w:left="-20" w:right="-20"/>
              <w:jc w:val="right"/>
              <w:rPr>
                <w:sz w:val="28"/>
                <w:szCs w:val="28"/>
              </w:rPr>
            </w:pPr>
          </w:p>
          <w:p w14:paraId="090168A0" w14:textId="7DFDB8A6" w:rsidR="00A00D0D" w:rsidRPr="002E72DD" w:rsidRDefault="00825337" w:rsidP="00825337">
            <w:pPr>
              <w:spacing w:after="0"/>
              <w:ind w:left="-20" w:right="-20"/>
              <w:rPr>
                <w:b/>
                <w:bCs/>
                <w:sz w:val="28"/>
                <w:szCs w:val="28"/>
              </w:rPr>
            </w:pPr>
            <w:r w:rsidRPr="00F93461">
              <w:rPr>
                <w:sz w:val="28"/>
                <w:szCs w:val="28"/>
              </w:rPr>
              <w:t xml:space="preserve">                     </w:t>
            </w:r>
            <w:r w:rsidR="00AC447A" w:rsidRPr="002E72DD">
              <w:rPr>
                <w:b/>
                <w:bCs/>
                <w:sz w:val="28"/>
                <w:szCs w:val="28"/>
              </w:rPr>
              <w:t>S</w:t>
            </w:r>
            <w:r w:rsidR="00CD126C" w:rsidRPr="002E72DD">
              <w:rPr>
                <w:b/>
                <w:bCs/>
                <w:sz w:val="28"/>
                <w:szCs w:val="28"/>
              </w:rPr>
              <w:t>alisbury</w:t>
            </w:r>
            <w:r w:rsidR="00AC447A" w:rsidRPr="002E72DD">
              <w:rPr>
                <w:b/>
                <w:bCs/>
                <w:sz w:val="28"/>
                <w:szCs w:val="28"/>
              </w:rPr>
              <w:t xml:space="preserve"> FC B</w:t>
            </w:r>
            <w:r w:rsidR="00CD126C" w:rsidRPr="002E72DD">
              <w:rPr>
                <w:b/>
                <w:bCs/>
                <w:sz w:val="28"/>
                <w:szCs w:val="28"/>
              </w:rPr>
              <w:t>oard</w:t>
            </w:r>
            <w:r w:rsidR="00AC447A" w:rsidRPr="002E72DD">
              <w:rPr>
                <w:b/>
                <w:bCs/>
                <w:sz w:val="28"/>
                <w:szCs w:val="28"/>
              </w:rPr>
              <w:t xml:space="preserve"> of D</w:t>
            </w:r>
            <w:r w:rsidR="00CD126C" w:rsidRPr="002E72DD">
              <w:rPr>
                <w:b/>
                <w:bCs/>
                <w:sz w:val="28"/>
                <w:szCs w:val="28"/>
              </w:rPr>
              <w:t>irectors</w:t>
            </w:r>
          </w:p>
        </w:tc>
      </w:tr>
      <w:tr w:rsidR="00A00D0D" w14:paraId="4B2643EE" w14:textId="77777777" w:rsidTr="00825337">
        <w:trPr>
          <w:trHeight w:val="330"/>
        </w:trPr>
        <w:tc>
          <w:tcPr>
            <w:tcW w:w="3272" w:type="dxa"/>
            <w:tcBorders>
              <w:top w:val="single" w:sz="8" w:space="0" w:color="auto"/>
              <w:left w:val="single" w:sz="8" w:space="0" w:color="auto"/>
              <w:bottom w:val="single" w:sz="8" w:space="0" w:color="auto"/>
              <w:right w:val="single" w:sz="8" w:space="0" w:color="auto"/>
            </w:tcBorders>
            <w:tcMar>
              <w:left w:w="108" w:type="dxa"/>
              <w:right w:w="108" w:type="dxa"/>
            </w:tcMar>
          </w:tcPr>
          <w:p w14:paraId="1EA833DE" w14:textId="77777777" w:rsidR="00A00D0D" w:rsidRDefault="00A00D0D" w:rsidP="00074519">
            <w:pPr>
              <w:spacing w:after="0"/>
              <w:ind w:left="-20" w:right="-20"/>
            </w:pPr>
            <w:r w:rsidRPr="4896FF08">
              <w:rPr>
                <w:rFonts w:ascii="Arial" w:eastAsia="Arial" w:hAnsi="Arial" w:cs="Arial"/>
                <w:b/>
                <w:bCs/>
                <w:color w:val="000000" w:themeColor="text1"/>
                <w:sz w:val="24"/>
                <w:szCs w:val="24"/>
              </w:rPr>
              <w:t xml:space="preserve">Next Review Date: </w:t>
            </w:r>
          </w:p>
          <w:p w14:paraId="35DA8EEF" w14:textId="77777777" w:rsidR="00A00D0D" w:rsidRDefault="00A00D0D" w:rsidP="00074519">
            <w:pPr>
              <w:spacing w:after="0"/>
              <w:ind w:left="-20" w:right="-20"/>
            </w:pPr>
            <w:r w:rsidRPr="4896FF08">
              <w:rPr>
                <w:rFonts w:ascii="Arial" w:eastAsia="Arial" w:hAnsi="Arial" w:cs="Arial"/>
                <w:b/>
                <w:bCs/>
                <w:color w:val="000000" w:themeColor="text1"/>
                <w:sz w:val="24"/>
                <w:szCs w:val="24"/>
              </w:rPr>
              <w:t xml:space="preserve"> </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14:paraId="3D059777" w14:textId="77777777" w:rsidR="00825337" w:rsidRPr="00F93461" w:rsidRDefault="00825337" w:rsidP="00074519">
            <w:pPr>
              <w:spacing w:after="0"/>
              <w:ind w:left="-20" w:right="-20"/>
              <w:jc w:val="right"/>
              <w:rPr>
                <w:sz w:val="28"/>
                <w:szCs w:val="28"/>
              </w:rPr>
            </w:pPr>
          </w:p>
          <w:p w14:paraId="1CAA4503" w14:textId="721EB5E7" w:rsidR="00A00D0D" w:rsidRPr="002E72DD" w:rsidRDefault="00825337" w:rsidP="00825337">
            <w:pPr>
              <w:spacing w:after="0"/>
              <w:ind w:left="-20" w:right="-20"/>
              <w:rPr>
                <w:b/>
                <w:bCs/>
                <w:sz w:val="28"/>
                <w:szCs w:val="28"/>
              </w:rPr>
            </w:pPr>
            <w:r w:rsidRPr="00F93461">
              <w:rPr>
                <w:sz w:val="28"/>
                <w:szCs w:val="28"/>
              </w:rPr>
              <w:t xml:space="preserve">                         </w:t>
            </w:r>
            <w:r w:rsidR="00AC447A" w:rsidRPr="002E72DD">
              <w:rPr>
                <w:b/>
                <w:bCs/>
                <w:sz w:val="28"/>
                <w:szCs w:val="28"/>
              </w:rPr>
              <w:t>2</w:t>
            </w:r>
            <w:r w:rsidR="005921AB" w:rsidRPr="002E72DD">
              <w:rPr>
                <w:b/>
                <w:bCs/>
                <w:sz w:val="28"/>
                <w:szCs w:val="28"/>
              </w:rPr>
              <w:t>1st</w:t>
            </w:r>
            <w:r w:rsidRPr="002E72DD">
              <w:rPr>
                <w:b/>
                <w:bCs/>
                <w:sz w:val="28"/>
                <w:szCs w:val="28"/>
              </w:rPr>
              <w:t xml:space="preserve"> </w:t>
            </w:r>
            <w:r w:rsidR="00AC447A" w:rsidRPr="002E72DD">
              <w:rPr>
                <w:b/>
                <w:bCs/>
                <w:sz w:val="28"/>
                <w:szCs w:val="28"/>
              </w:rPr>
              <w:t>August</w:t>
            </w:r>
            <w:r w:rsidRPr="002E72DD">
              <w:rPr>
                <w:b/>
                <w:bCs/>
                <w:sz w:val="28"/>
                <w:szCs w:val="28"/>
              </w:rPr>
              <w:t xml:space="preserve"> </w:t>
            </w:r>
            <w:r w:rsidR="00AC447A" w:rsidRPr="002E72DD">
              <w:rPr>
                <w:b/>
                <w:bCs/>
                <w:sz w:val="28"/>
                <w:szCs w:val="28"/>
              </w:rPr>
              <w:t>202</w:t>
            </w:r>
            <w:r w:rsidR="005921AB" w:rsidRPr="002E72DD">
              <w:rPr>
                <w:b/>
                <w:bCs/>
                <w:sz w:val="28"/>
                <w:szCs w:val="28"/>
              </w:rPr>
              <w:t>6</w:t>
            </w:r>
          </w:p>
        </w:tc>
      </w:tr>
    </w:tbl>
    <w:p w14:paraId="1608D203" w14:textId="77777777" w:rsidR="00A00D0D" w:rsidRPr="005D28A2" w:rsidRDefault="00A00D0D" w:rsidP="00A00D0D">
      <w:pPr>
        <w:spacing w:before="200" w:after="200" w:line="276" w:lineRule="auto"/>
        <w:ind w:left="-20" w:right="-20"/>
      </w:pPr>
      <w:r w:rsidRPr="4896FF08">
        <w:rPr>
          <w:rFonts w:ascii="Calibri" w:eastAsia="Calibri" w:hAnsi="Calibri" w:cs="Calibri"/>
          <w:sz w:val="20"/>
          <w:szCs w:val="20"/>
          <w:lang w:val="en-US"/>
        </w:rPr>
        <w:t xml:space="preserve"> </w:t>
      </w:r>
    </w:p>
    <w:p w14:paraId="0DD6E186" w14:textId="77777777" w:rsidR="00A00D0D" w:rsidRDefault="00A00D0D" w:rsidP="0062391D">
      <w:pPr>
        <w:jc w:val="center"/>
        <w:rPr>
          <w:rFonts w:ascii="Arial" w:hAnsi="Arial" w:cs="Arial"/>
          <w:sz w:val="20"/>
          <w:szCs w:val="20"/>
        </w:rPr>
      </w:pPr>
    </w:p>
    <w:p w14:paraId="3826B2A3" w14:textId="77777777" w:rsidR="00A00D0D" w:rsidRPr="00A00D0D" w:rsidRDefault="00A00D0D" w:rsidP="0062391D">
      <w:pPr>
        <w:jc w:val="center"/>
        <w:rPr>
          <w:rFonts w:ascii="Arial" w:hAnsi="Arial" w:cs="Arial"/>
          <w:sz w:val="20"/>
          <w:szCs w:val="20"/>
        </w:rPr>
      </w:pPr>
    </w:p>
    <w:p w14:paraId="029FEEFF" w14:textId="0105E469" w:rsidR="00A00D0D" w:rsidRDefault="00A00D0D" w:rsidP="00A00D0D">
      <w:pPr>
        <w:rPr>
          <w:noProof/>
        </w:rPr>
      </w:pPr>
    </w:p>
    <w:p w14:paraId="71D28651" w14:textId="77777777" w:rsidR="00C40B2F" w:rsidRDefault="00C40B2F" w:rsidP="00A00D0D">
      <w:pPr>
        <w:rPr>
          <w:noProof/>
        </w:rPr>
      </w:pPr>
    </w:p>
    <w:p w14:paraId="350734EC" w14:textId="77777777" w:rsidR="00C40B2F" w:rsidRDefault="00C40B2F" w:rsidP="00A00D0D">
      <w:pPr>
        <w:rPr>
          <w:rFonts w:ascii="Arial" w:hAnsi="Arial" w:cs="Arial"/>
          <w:b/>
          <w:bCs/>
          <w:sz w:val="20"/>
          <w:szCs w:val="20"/>
        </w:rPr>
      </w:pPr>
    </w:p>
    <w:p w14:paraId="50EFDA68" w14:textId="76BE6E71" w:rsidR="008D18F3" w:rsidRPr="009601C9" w:rsidRDefault="008D18F3" w:rsidP="00A00D0D">
      <w:pPr>
        <w:rPr>
          <w:rFonts w:ascii="Arial" w:hAnsi="Arial" w:cs="Arial"/>
          <w:b/>
          <w:bCs/>
          <w:sz w:val="28"/>
          <w:szCs w:val="28"/>
        </w:rPr>
      </w:pPr>
      <w:r w:rsidRPr="009601C9">
        <w:rPr>
          <w:rFonts w:ascii="Arial" w:hAnsi="Arial" w:cs="Arial"/>
          <w:b/>
          <w:bCs/>
          <w:sz w:val="28"/>
          <w:szCs w:val="28"/>
        </w:rPr>
        <w:t>Introduction:</w:t>
      </w:r>
    </w:p>
    <w:p w14:paraId="1C9AA12C" w14:textId="77777777" w:rsidR="008D18F3" w:rsidRPr="009601C9" w:rsidRDefault="008D18F3" w:rsidP="006E021A">
      <w:pPr>
        <w:spacing w:after="0" w:line="240" w:lineRule="auto"/>
        <w:jc w:val="both"/>
        <w:rPr>
          <w:rFonts w:ascii="Arial" w:hAnsi="Arial" w:cs="Arial"/>
          <w:sz w:val="28"/>
          <w:szCs w:val="28"/>
        </w:rPr>
      </w:pPr>
      <w:r w:rsidRPr="009601C9">
        <w:rPr>
          <w:rFonts w:ascii="Arial" w:hAnsi="Arial" w:cs="Arial"/>
          <w:sz w:val="28"/>
          <w:szCs w:val="28"/>
        </w:rPr>
        <w:t>Safeguarding children and adults at risk is of paramount importance for the Club. We are committed to raising awareness and empowering everyone we engage with, to create safer environments and identify and report concerns promptly and effectively. We all share a responsibility for promoting and protecting the safety and welfare of Children and Adults at Risk, irrespective of individual roles and responsibilities.</w:t>
      </w:r>
    </w:p>
    <w:p w14:paraId="6BE93055" w14:textId="77777777" w:rsidR="008D593F" w:rsidRPr="009601C9" w:rsidRDefault="008D593F" w:rsidP="006E021A">
      <w:pPr>
        <w:spacing w:after="0" w:line="240" w:lineRule="auto"/>
        <w:jc w:val="both"/>
        <w:rPr>
          <w:rFonts w:ascii="Arial" w:hAnsi="Arial" w:cs="Arial"/>
          <w:sz w:val="28"/>
          <w:szCs w:val="28"/>
        </w:rPr>
      </w:pPr>
    </w:p>
    <w:p w14:paraId="7325E335" w14:textId="6CCC125B" w:rsidR="008D18F3" w:rsidRPr="009601C9" w:rsidRDefault="008D18F3" w:rsidP="006E021A">
      <w:pPr>
        <w:spacing w:after="0" w:line="240" w:lineRule="auto"/>
        <w:jc w:val="both"/>
        <w:rPr>
          <w:rFonts w:ascii="Arial" w:hAnsi="Arial" w:cs="Arial"/>
          <w:sz w:val="28"/>
          <w:szCs w:val="28"/>
        </w:rPr>
      </w:pPr>
      <w:r w:rsidRPr="009601C9">
        <w:rPr>
          <w:rFonts w:ascii="Arial" w:hAnsi="Arial" w:cs="Arial"/>
          <w:sz w:val="28"/>
          <w:szCs w:val="28"/>
        </w:rPr>
        <w:t>The safeguarding children policy and procedure, for those under the age of 18, is covered in a separate document.</w:t>
      </w:r>
    </w:p>
    <w:p w14:paraId="1F04CEB9" w14:textId="77777777" w:rsidR="006E021A" w:rsidRPr="009601C9" w:rsidRDefault="006E021A" w:rsidP="006E021A">
      <w:pPr>
        <w:spacing w:after="0" w:line="240" w:lineRule="auto"/>
        <w:jc w:val="both"/>
        <w:rPr>
          <w:rFonts w:ascii="Arial" w:hAnsi="Arial" w:cs="Arial"/>
          <w:sz w:val="28"/>
          <w:szCs w:val="28"/>
        </w:rPr>
      </w:pPr>
    </w:p>
    <w:p w14:paraId="6C2CC76F" w14:textId="1814066D" w:rsidR="008D18F3" w:rsidRPr="009601C9" w:rsidRDefault="00AC447A" w:rsidP="006E021A">
      <w:pPr>
        <w:spacing w:after="0" w:line="240" w:lineRule="auto"/>
        <w:jc w:val="both"/>
        <w:rPr>
          <w:rFonts w:ascii="Arial" w:hAnsi="Arial" w:cs="Arial"/>
          <w:sz w:val="28"/>
          <w:szCs w:val="28"/>
        </w:rPr>
      </w:pPr>
      <w:r w:rsidRPr="009601C9">
        <w:rPr>
          <w:rFonts w:ascii="Arial" w:hAnsi="Arial" w:cs="Arial"/>
          <w:sz w:val="28"/>
          <w:szCs w:val="28"/>
        </w:rPr>
        <w:t>Salisbury Football Club</w:t>
      </w:r>
      <w:r w:rsidR="008D18F3" w:rsidRPr="009601C9">
        <w:rPr>
          <w:rFonts w:ascii="Arial" w:hAnsi="Arial" w:cs="Arial"/>
          <w:sz w:val="28"/>
          <w:szCs w:val="28"/>
        </w:rPr>
        <w:t xml:space="preserve"> aim to create an atmosphere where all adults feel valued and safe and a place where their welfare is promoted. This policy sets out the procedures for protecting adults at risk working with the Trust staff, board members or volunteers. </w:t>
      </w:r>
    </w:p>
    <w:p w14:paraId="0FBF2FBE" w14:textId="77777777" w:rsidR="00684CD8" w:rsidRPr="009601C9" w:rsidRDefault="00684CD8" w:rsidP="006E021A">
      <w:pPr>
        <w:spacing w:after="0" w:line="240" w:lineRule="auto"/>
        <w:jc w:val="both"/>
        <w:rPr>
          <w:rFonts w:ascii="Arial" w:hAnsi="Arial" w:cs="Arial"/>
          <w:sz w:val="28"/>
          <w:szCs w:val="28"/>
        </w:rPr>
      </w:pPr>
    </w:p>
    <w:p w14:paraId="2E1B5069" w14:textId="4CB8F6BC" w:rsidR="008D18F3" w:rsidRPr="009601C9" w:rsidRDefault="008D18F3" w:rsidP="006E021A">
      <w:pPr>
        <w:spacing w:after="0" w:line="240" w:lineRule="auto"/>
        <w:jc w:val="both"/>
        <w:rPr>
          <w:rFonts w:ascii="Arial" w:hAnsi="Arial" w:cs="Arial"/>
          <w:b/>
          <w:bCs/>
          <w:sz w:val="28"/>
          <w:szCs w:val="28"/>
        </w:rPr>
      </w:pPr>
      <w:r w:rsidRPr="009601C9">
        <w:rPr>
          <w:rFonts w:ascii="Arial" w:hAnsi="Arial" w:cs="Arial"/>
          <w:b/>
          <w:bCs/>
          <w:sz w:val="28"/>
          <w:szCs w:val="28"/>
        </w:rPr>
        <w:t>Policy statement:</w:t>
      </w:r>
    </w:p>
    <w:p w14:paraId="68E890ED" w14:textId="0BCFF5C2" w:rsidR="008D18F3" w:rsidRPr="009601C9" w:rsidRDefault="008D18F3" w:rsidP="006E021A">
      <w:pPr>
        <w:spacing w:after="0" w:line="240" w:lineRule="auto"/>
        <w:jc w:val="both"/>
        <w:rPr>
          <w:rFonts w:ascii="Arial" w:hAnsi="Arial" w:cs="Arial"/>
          <w:sz w:val="28"/>
          <w:szCs w:val="28"/>
        </w:rPr>
      </w:pPr>
      <w:r w:rsidRPr="009601C9">
        <w:rPr>
          <w:rFonts w:ascii="Arial" w:hAnsi="Arial" w:cs="Arial"/>
          <w:sz w:val="28"/>
          <w:szCs w:val="28"/>
        </w:rPr>
        <w:t xml:space="preserve">This Policy outlines the procedures that </w:t>
      </w:r>
      <w:r w:rsidR="00AC447A" w:rsidRPr="009601C9">
        <w:rPr>
          <w:rFonts w:ascii="Arial" w:hAnsi="Arial" w:cs="Arial"/>
          <w:sz w:val="28"/>
          <w:szCs w:val="28"/>
        </w:rPr>
        <w:t xml:space="preserve">Salisbury </w:t>
      </w:r>
      <w:r w:rsidRPr="009601C9">
        <w:rPr>
          <w:rFonts w:ascii="Arial" w:hAnsi="Arial" w:cs="Arial"/>
          <w:sz w:val="28"/>
          <w:szCs w:val="28"/>
        </w:rPr>
        <w:t xml:space="preserve">Football Club (the "Club") </w:t>
      </w:r>
      <w:r w:rsidR="00AC447A" w:rsidRPr="009601C9">
        <w:rPr>
          <w:rFonts w:ascii="Arial" w:hAnsi="Arial" w:cs="Arial"/>
          <w:sz w:val="28"/>
          <w:szCs w:val="28"/>
        </w:rPr>
        <w:t xml:space="preserve">is </w:t>
      </w:r>
      <w:r w:rsidRPr="009601C9">
        <w:rPr>
          <w:rFonts w:ascii="Arial" w:hAnsi="Arial" w:cs="Arial"/>
          <w:sz w:val="28"/>
          <w:szCs w:val="28"/>
        </w:rPr>
        <w:t>committed to.</w:t>
      </w:r>
    </w:p>
    <w:p w14:paraId="731DCDCD" w14:textId="77777777" w:rsidR="006E021A" w:rsidRPr="009601C9" w:rsidRDefault="006E021A" w:rsidP="006E021A">
      <w:pPr>
        <w:spacing w:after="0" w:line="240" w:lineRule="auto"/>
        <w:jc w:val="both"/>
        <w:rPr>
          <w:rFonts w:ascii="Arial" w:hAnsi="Arial" w:cs="Arial"/>
          <w:sz w:val="28"/>
          <w:szCs w:val="28"/>
        </w:rPr>
      </w:pPr>
    </w:p>
    <w:p w14:paraId="497FB4FA" w14:textId="0FD59210" w:rsidR="006E021A" w:rsidRPr="009601C9" w:rsidRDefault="008D18F3" w:rsidP="006E021A">
      <w:pPr>
        <w:spacing w:after="0" w:line="240" w:lineRule="auto"/>
        <w:jc w:val="both"/>
        <w:rPr>
          <w:rFonts w:ascii="Arial" w:hAnsi="Arial" w:cs="Arial"/>
          <w:sz w:val="28"/>
          <w:szCs w:val="28"/>
        </w:rPr>
      </w:pPr>
      <w:r w:rsidRPr="009601C9">
        <w:rPr>
          <w:rFonts w:ascii="Arial" w:hAnsi="Arial" w:cs="Arial"/>
          <w:sz w:val="28"/>
          <w:szCs w:val="28"/>
        </w:rPr>
        <w:t xml:space="preserve">The policy is designed to encourage the development of good practice and stress the responsibility of all, to be alert to early indicators of abuse, </w:t>
      </w:r>
      <w:r w:rsidR="2DD080B9" w:rsidRPr="009601C9">
        <w:rPr>
          <w:rFonts w:ascii="Arial" w:hAnsi="Arial" w:cs="Arial"/>
          <w:sz w:val="28"/>
          <w:szCs w:val="28"/>
        </w:rPr>
        <w:t>neglect,</w:t>
      </w:r>
      <w:r w:rsidRPr="009601C9">
        <w:rPr>
          <w:rFonts w:ascii="Arial" w:hAnsi="Arial" w:cs="Arial"/>
          <w:sz w:val="28"/>
          <w:szCs w:val="28"/>
        </w:rPr>
        <w:t xml:space="preserve"> and exploitation and to act quickly when there is any concern regarding the welfare or safety of an adult at risk.</w:t>
      </w:r>
    </w:p>
    <w:p w14:paraId="3930839F" w14:textId="77777777" w:rsidR="006E021A" w:rsidRPr="009601C9" w:rsidRDefault="006E021A" w:rsidP="006E021A">
      <w:pPr>
        <w:spacing w:after="0" w:line="240" w:lineRule="auto"/>
        <w:jc w:val="both"/>
        <w:rPr>
          <w:rFonts w:ascii="Arial" w:hAnsi="Arial" w:cs="Arial"/>
          <w:sz w:val="28"/>
          <w:szCs w:val="28"/>
        </w:rPr>
      </w:pPr>
    </w:p>
    <w:p w14:paraId="32A1AEA5" w14:textId="77777777" w:rsidR="006E021A" w:rsidRPr="009601C9" w:rsidRDefault="008D18F3" w:rsidP="006E021A">
      <w:pPr>
        <w:spacing w:after="0" w:line="240" w:lineRule="auto"/>
        <w:jc w:val="both"/>
        <w:rPr>
          <w:rFonts w:ascii="Arial" w:hAnsi="Arial" w:cs="Arial"/>
          <w:sz w:val="28"/>
          <w:szCs w:val="28"/>
        </w:rPr>
      </w:pPr>
      <w:r w:rsidRPr="009601C9">
        <w:rPr>
          <w:rFonts w:ascii="Arial" w:hAnsi="Arial" w:cs="Arial"/>
          <w:sz w:val="28"/>
          <w:szCs w:val="28"/>
        </w:rPr>
        <w:t>This Policy outlines our approach to safeguarding and applies to everyone involved with the Club. All staff, and partner organisations have a role to play in ensuring that the responsibilities/commitments to safeguarding set out in this policy are upheld and at the forefront of everything they do</w:t>
      </w:r>
      <w:r w:rsidR="006E021A" w:rsidRPr="009601C9">
        <w:rPr>
          <w:rFonts w:ascii="Arial" w:hAnsi="Arial" w:cs="Arial"/>
          <w:sz w:val="28"/>
          <w:szCs w:val="28"/>
        </w:rPr>
        <w:t>.</w:t>
      </w:r>
    </w:p>
    <w:p w14:paraId="15015F7C" w14:textId="77777777" w:rsidR="006E021A" w:rsidRPr="00612750" w:rsidRDefault="006E021A" w:rsidP="006E021A">
      <w:pPr>
        <w:spacing w:after="0" w:line="240" w:lineRule="auto"/>
        <w:jc w:val="both"/>
        <w:rPr>
          <w:rFonts w:cstheme="minorHAnsi"/>
          <w:sz w:val="28"/>
          <w:szCs w:val="28"/>
        </w:rPr>
      </w:pPr>
    </w:p>
    <w:p w14:paraId="2455508C" w14:textId="167B5891" w:rsidR="008D18F3" w:rsidRPr="00612750" w:rsidRDefault="008D18F3" w:rsidP="006E021A">
      <w:pPr>
        <w:spacing w:after="0" w:line="240" w:lineRule="auto"/>
        <w:jc w:val="both"/>
        <w:rPr>
          <w:rFonts w:cstheme="minorHAnsi"/>
          <w:sz w:val="28"/>
          <w:szCs w:val="28"/>
        </w:rPr>
      </w:pPr>
      <w:r w:rsidRPr="00612750">
        <w:rPr>
          <w:rFonts w:cstheme="minorHAnsi"/>
          <w:sz w:val="28"/>
          <w:szCs w:val="28"/>
        </w:rPr>
        <w:t xml:space="preserve">The Club accepts that we are required to fulfil our duty of care, which means that we must do everything that can be </w:t>
      </w:r>
      <w:r w:rsidR="6AC97D20" w:rsidRPr="00612750">
        <w:rPr>
          <w:rFonts w:cstheme="minorHAnsi"/>
          <w:sz w:val="28"/>
          <w:szCs w:val="28"/>
        </w:rPr>
        <w:t>expected</w:t>
      </w:r>
      <w:r w:rsidRPr="00612750">
        <w:rPr>
          <w:rFonts w:cstheme="minorHAnsi"/>
          <w:sz w:val="28"/>
          <w:szCs w:val="28"/>
        </w:rPr>
        <w:t xml:space="preserve"> of us to help safeguard and protect people from harm, and to act when we suspect that someone is being </w:t>
      </w:r>
      <w:r w:rsidR="1CC699FC" w:rsidRPr="00612750">
        <w:rPr>
          <w:rFonts w:cstheme="minorHAnsi"/>
          <w:sz w:val="28"/>
          <w:szCs w:val="28"/>
        </w:rPr>
        <w:t>harmed or</w:t>
      </w:r>
      <w:r w:rsidRPr="00612750">
        <w:rPr>
          <w:rFonts w:cstheme="minorHAnsi"/>
          <w:sz w:val="28"/>
          <w:szCs w:val="28"/>
        </w:rPr>
        <w:t xml:space="preserve"> is at risk of harm.</w:t>
      </w:r>
    </w:p>
    <w:p w14:paraId="53DEB385" w14:textId="77777777" w:rsidR="00684CD8" w:rsidRPr="00612750" w:rsidRDefault="00684CD8" w:rsidP="006E021A">
      <w:pPr>
        <w:spacing w:after="0" w:line="240" w:lineRule="auto"/>
        <w:jc w:val="both"/>
        <w:rPr>
          <w:rFonts w:cstheme="minorHAnsi"/>
          <w:sz w:val="28"/>
          <w:szCs w:val="28"/>
        </w:rPr>
      </w:pPr>
    </w:p>
    <w:p w14:paraId="3D5FDC7B" w14:textId="77777777" w:rsidR="009B540F" w:rsidRPr="00612750" w:rsidRDefault="009B540F" w:rsidP="009B540F">
      <w:pPr>
        <w:spacing w:after="0" w:line="240" w:lineRule="auto"/>
        <w:jc w:val="both"/>
        <w:rPr>
          <w:rFonts w:cstheme="minorHAnsi"/>
          <w:sz w:val="28"/>
          <w:szCs w:val="28"/>
        </w:rPr>
      </w:pPr>
      <w:r w:rsidRPr="00612750">
        <w:rPr>
          <w:rFonts w:cstheme="minorHAnsi"/>
          <w:b/>
          <w:bCs/>
          <w:sz w:val="28"/>
          <w:szCs w:val="28"/>
        </w:rPr>
        <w:t>Aims:</w:t>
      </w:r>
    </w:p>
    <w:p w14:paraId="219A2F6E" w14:textId="77777777" w:rsidR="009B540F" w:rsidRPr="00612750" w:rsidRDefault="009B540F" w:rsidP="009B540F">
      <w:pPr>
        <w:spacing w:after="0" w:line="240" w:lineRule="auto"/>
        <w:jc w:val="both"/>
        <w:rPr>
          <w:rFonts w:cstheme="minorHAnsi"/>
          <w:sz w:val="28"/>
          <w:szCs w:val="28"/>
        </w:rPr>
      </w:pPr>
      <w:r w:rsidRPr="00612750">
        <w:rPr>
          <w:rFonts w:cstheme="minorHAnsi"/>
          <w:sz w:val="28"/>
          <w:szCs w:val="28"/>
        </w:rPr>
        <w:t xml:space="preserve">The aims of the Club and Trust’s Safeguarding Policies are to: </w:t>
      </w:r>
    </w:p>
    <w:p w14:paraId="331A5326" w14:textId="77777777" w:rsidR="009B540F" w:rsidRPr="00612750" w:rsidRDefault="009B540F" w:rsidP="009B540F">
      <w:pPr>
        <w:spacing w:after="0" w:line="240" w:lineRule="auto"/>
        <w:jc w:val="both"/>
        <w:rPr>
          <w:rFonts w:cstheme="minorHAnsi"/>
          <w:sz w:val="28"/>
          <w:szCs w:val="28"/>
        </w:rPr>
      </w:pPr>
    </w:p>
    <w:p w14:paraId="13F49786" w14:textId="77777777" w:rsidR="009B540F" w:rsidRPr="009601C9" w:rsidRDefault="009B540F" w:rsidP="009B540F">
      <w:pPr>
        <w:pStyle w:val="ListParagraph"/>
        <w:numPr>
          <w:ilvl w:val="0"/>
          <w:numId w:val="15"/>
        </w:numPr>
        <w:spacing w:after="0" w:line="240" w:lineRule="auto"/>
        <w:jc w:val="both"/>
        <w:rPr>
          <w:rFonts w:cstheme="minorHAnsi"/>
          <w:sz w:val="28"/>
          <w:szCs w:val="28"/>
        </w:rPr>
      </w:pPr>
      <w:r w:rsidRPr="009601C9">
        <w:rPr>
          <w:rFonts w:cstheme="minorHAnsi"/>
          <w:sz w:val="28"/>
          <w:szCs w:val="28"/>
        </w:rPr>
        <w:lastRenderedPageBreak/>
        <w:t xml:space="preserve">Develop a positive and pro-active approach to safeguarding to best protect all children, young people and adults at risk who use our facilities or engage in associated activities, enabling them to participate and achieve in an enjoyable and safe environment. </w:t>
      </w:r>
    </w:p>
    <w:p w14:paraId="2965A46E" w14:textId="77777777" w:rsidR="009B540F" w:rsidRPr="009601C9" w:rsidRDefault="009B540F" w:rsidP="009B540F">
      <w:pPr>
        <w:pStyle w:val="ListParagraph"/>
        <w:numPr>
          <w:ilvl w:val="0"/>
          <w:numId w:val="15"/>
        </w:numPr>
        <w:spacing w:after="0" w:line="240" w:lineRule="auto"/>
        <w:jc w:val="both"/>
        <w:rPr>
          <w:rFonts w:cstheme="minorHAnsi"/>
          <w:sz w:val="28"/>
          <w:szCs w:val="28"/>
        </w:rPr>
      </w:pPr>
      <w:r w:rsidRPr="009601C9">
        <w:rPr>
          <w:rFonts w:cstheme="minorHAnsi"/>
          <w:sz w:val="28"/>
          <w:szCs w:val="28"/>
        </w:rPr>
        <w:t xml:space="preserve">Facilitate the provision of a range awareness training for all staff or volunteers in line with guidance from The National League and in line with The FA requirements. </w:t>
      </w:r>
    </w:p>
    <w:p w14:paraId="3B61E501" w14:textId="15AC29CC" w:rsidR="009B540F" w:rsidRPr="009601C9" w:rsidRDefault="009B540F" w:rsidP="009B540F">
      <w:pPr>
        <w:pStyle w:val="ListParagraph"/>
        <w:numPr>
          <w:ilvl w:val="0"/>
          <w:numId w:val="15"/>
        </w:numPr>
        <w:spacing w:after="0" w:line="240" w:lineRule="auto"/>
        <w:jc w:val="both"/>
        <w:rPr>
          <w:rFonts w:cstheme="minorHAnsi"/>
          <w:sz w:val="28"/>
          <w:szCs w:val="28"/>
        </w:rPr>
      </w:pPr>
      <w:r w:rsidRPr="009601C9">
        <w:rPr>
          <w:rFonts w:cstheme="minorHAnsi"/>
          <w:sz w:val="28"/>
          <w:szCs w:val="28"/>
        </w:rPr>
        <w:t xml:space="preserve">Work with our schools in supporting their policies both on school's premises and when undertaking partnership work at the Stadium or elsewhere. </w:t>
      </w:r>
    </w:p>
    <w:p w14:paraId="359B376C" w14:textId="330FADAD" w:rsidR="009B540F" w:rsidRPr="009601C9" w:rsidRDefault="009B540F" w:rsidP="009B540F">
      <w:pPr>
        <w:pStyle w:val="ListParagraph"/>
        <w:numPr>
          <w:ilvl w:val="0"/>
          <w:numId w:val="15"/>
        </w:numPr>
        <w:spacing w:after="0" w:line="240" w:lineRule="auto"/>
        <w:jc w:val="both"/>
        <w:rPr>
          <w:rFonts w:cstheme="minorHAnsi"/>
          <w:sz w:val="28"/>
          <w:szCs w:val="28"/>
        </w:rPr>
      </w:pPr>
      <w:r w:rsidRPr="009601C9">
        <w:rPr>
          <w:rFonts w:cstheme="minorHAnsi"/>
          <w:sz w:val="28"/>
          <w:szCs w:val="28"/>
        </w:rPr>
        <w:t xml:space="preserve">Cooperate with partners in delivering projects for adults potentially at risk including older people, people with disabilities, mental health participants and those on the recovery projects. </w:t>
      </w:r>
    </w:p>
    <w:p w14:paraId="1EA9FED5" w14:textId="77777777" w:rsidR="009B540F" w:rsidRPr="009601C9" w:rsidRDefault="009B540F" w:rsidP="009B540F">
      <w:pPr>
        <w:pStyle w:val="ListParagraph"/>
        <w:numPr>
          <w:ilvl w:val="0"/>
          <w:numId w:val="15"/>
        </w:numPr>
        <w:spacing w:after="0" w:line="240" w:lineRule="auto"/>
        <w:jc w:val="both"/>
        <w:rPr>
          <w:rFonts w:cstheme="minorHAnsi"/>
          <w:sz w:val="28"/>
          <w:szCs w:val="28"/>
        </w:rPr>
      </w:pPr>
      <w:r w:rsidRPr="009601C9">
        <w:rPr>
          <w:rFonts w:cstheme="minorHAnsi"/>
          <w:sz w:val="28"/>
          <w:szCs w:val="28"/>
        </w:rPr>
        <w:t xml:space="preserve">Demonstrate best practice around safeguarding the welfare of all adults at risk. </w:t>
      </w:r>
    </w:p>
    <w:p w14:paraId="7AA1E7A0" w14:textId="77777777" w:rsidR="009B540F" w:rsidRPr="009601C9" w:rsidRDefault="009B540F" w:rsidP="009B540F">
      <w:pPr>
        <w:pStyle w:val="ListParagraph"/>
        <w:numPr>
          <w:ilvl w:val="0"/>
          <w:numId w:val="15"/>
        </w:numPr>
        <w:spacing w:after="0" w:line="240" w:lineRule="auto"/>
        <w:jc w:val="both"/>
        <w:rPr>
          <w:rFonts w:cstheme="minorHAnsi"/>
          <w:sz w:val="28"/>
          <w:szCs w:val="28"/>
        </w:rPr>
      </w:pPr>
      <w:r w:rsidRPr="009601C9">
        <w:rPr>
          <w:rFonts w:cstheme="minorHAnsi"/>
          <w:sz w:val="28"/>
          <w:szCs w:val="28"/>
        </w:rPr>
        <w:t xml:space="preserve">Promote ethical work with adults at risk. </w:t>
      </w:r>
    </w:p>
    <w:p w14:paraId="2124119C" w14:textId="51E2B626" w:rsidR="009B540F" w:rsidRPr="009601C9" w:rsidRDefault="009B540F" w:rsidP="006E021A">
      <w:pPr>
        <w:pStyle w:val="ListParagraph"/>
        <w:numPr>
          <w:ilvl w:val="0"/>
          <w:numId w:val="15"/>
        </w:numPr>
        <w:spacing w:after="0" w:line="240" w:lineRule="auto"/>
        <w:jc w:val="both"/>
        <w:rPr>
          <w:rFonts w:cstheme="minorHAnsi"/>
          <w:sz w:val="28"/>
          <w:szCs w:val="28"/>
        </w:rPr>
      </w:pPr>
      <w:r w:rsidRPr="009601C9">
        <w:rPr>
          <w:rFonts w:cstheme="minorHAnsi"/>
          <w:sz w:val="28"/>
          <w:szCs w:val="28"/>
        </w:rPr>
        <w:t>Work towards achieving the National League Standards for Safeguarding and Protecting Adults at risk.</w:t>
      </w:r>
    </w:p>
    <w:p w14:paraId="2589616B" w14:textId="77777777" w:rsidR="009B540F" w:rsidRPr="00612750" w:rsidRDefault="009B540F" w:rsidP="006E021A">
      <w:pPr>
        <w:spacing w:after="0" w:line="240" w:lineRule="auto"/>
        <w:jc w:val="both"/>
        <w:rPr>
          <w:rFonts w:cstheme="minorHAnsi"/>
          <w:sz w:val="28"/>
          <w:szCs w:val="28"/>
        </w:rPr>
      </w:pPr>
    </w:p>
    <w:p w14:paraId="7F6AC04A" w14:textId="77777777" w:rsidR="009B540F" w:rsidRPr="00612750" w:rsidRDefault="009B540F" w:rsidP="006E021A">
      <w:pPr>
        <w:spacing w:after="0" w:line="240" w:lineRule="auto"/>
        <w:jc w:val="both"/>
        <w:rPr>
          <w:rFonts w:cstheme="minorHAnsi"/>
          <w:sz w:val="28"/>
          <w:szCs w:val="28"/>
        </w:rPr>
      </w:pPr>
    </w:p>
    <w:p w14:paraId="44449938" w14:textId="78BF1C1D" w:rsidR="008D18F3" w:rsidRPr="00612750" w:rsidRDefault="008D18F3" w:rsidP="006E021A">
      <w:pPr>
        <w:spacing w:after="0" w:line="240" w:lineRule="auto"/>
        <w:jc w:val="both"/>
        <w:rPr>
          <w:rFonts w:cstheme="minorHAnsi"/>
          <w:b/>
          <w:bCs/>
          <w:sz w:val="28"/>
          <w:szCs w:val="28"/>
        </w:rPr>
      </w:pPr>
      <w:r w:rsidRPr="00612750">
        <w:rPr>
          <w:rFonts w:cstheme="minorHAnsi"/>
          <w:b/>
          <w:bCs/>
          <w:sz w:val="28"/>
          <w:szCs w:val="28"/>
        </w:rPr>
        <w:t>Principles and values:</w:t>
      </w:r>
    </w:p>
    <w:p w14:paraId="16B6DB6D" w14:textId="77777777" w:rsidR="008D18F3" w:rsidRPr="00612750" w:rsidRDefault="008D18F3" w:rsidP="006E021A">
      <w:pPr>
        <w:spacing w:after="0" w:line="240" w:lineRule="auto"/>
        <w:jc w:val="both"/>
        <w:rPr>
          <w:rFonts w:cstheme="minorHAnsi"/>
          <w:sz w:val="28"/>
          <w:szCs w:val="28"/>
        </w:rPr>
      </w:pPr>
      <w:r w:rsidRPr="00612750">
        <w:rPr>
          <w:rFonts w:cstheme="minorHAnsi"/>
          <w:sz w:val="28"/>
          <w:szCs w:val="28"/>
        </w:rPr>
        <w:t>The guidance given in the policy and procedures is based on the following principles:</w:t>
      </w:r>
    </w:p>
    <w:p w14:paraId="000CB586" w14:textId="77777777" w:rsidR="008D18F3" w:rsidRPr="00612750" w:rsidRDefault="008D18F3" w:rsidP="006E021A">
      <w:pPr>
        <w:numPr>
          <w:ilvl w:val="0"/>
          <w:numId w:val="11"/>
        </w:numPr>
        <w:spacing w:after="0" w:line="240" w:lineRule="auto"/>
        <w:jc w:val="both"/>
        <w:rPr>
          <w:rFonts w:cstheme="minorHAnsi"/>
          <w:sz w:val="28"/>
          <w:szCs w:val="28"/>
        </w:rPr>
      </w:pPr>
      <w:r w:rsidRPr="00612750">
        <w:rPr>
          <w:rFonts w:cstheme="minorHAnsi"/>
          <w:sz w:val="28"/>
          <w:szCs w:val="28"/>
        </w:rPr>
        <w:t>All adults, regardless of age, disability, gender reassignment, marriage and civil partnership, pregnancy and maternity, race, religion or belief, sex, and sexual orientation status have the right to be protected from abuse and poor practice and to participate in an enjoyable and safe environment.</w:t>
      </w:r>
    </w:p>
    <w:p w14:paraId="029C8FC1" w14:textId="5D5DDCC8" w:rsidR="008D18F3" w:rsidRPr="00612750" w:rsidRDefault="008D18F3" w:rsidP="006E021A">
      <w:pPr>
        <w:numPr>
          <w:ilvl w:val="0"/>
          <w:numId w:val="11"/>
        </w:numPr>
        <w:spacing w:after="0" w:line="240" w:lineRule="auto"/>
        <w:jc w:val="both"/>
        <w:rPr>
          <w:rFonts w:cstheme="minorHAnsi"/>
          <w:sz w:val="28"/>
          <w:szCs w:val="28"/>
        </w:rPr>
      </w:pPr>
      <w:r w:rsidRPr="00612750">
        <w:rPr>
          <w:rFonts w:cstheme="minorHAnsi"/>
          <w:sz w:val="28"/>
          <w:szCs w:val="28"/>
        </w:rPr>
        <w:t xml:space="preserve">The club will seek to ensure that our sport and any other recreational activities are inclusive and make reasonable adjustments for any ability, disability, or impairment, we will also commit to continuous development, </w:t>
      </w:r>
      <w:r w:rsidR="3E1C341C" w:rsidRPr="00612750">
        <w:rPr>
          <w:rFonts w:cstheme="minorHAnsi"/>
          <w:sz w:val="28"/>
          <w:szCs w:val="28"/>
        </w:rPr>
        <w:t>monitoring,</w:t>
      </w:r>
      <w:r w:rsidRPr="00612750">
        <w:rPr>
          <w:rFonts w:cstheme="minorHAnsi"/>
          <w:sz w:val="28"/>
          <w:szCs w:val="28"/>
        </w:rPr>
        <w:t xml:space="preserve"> and review.</w:t>
      </w:r>
    </w:p>
    <w:p w14:paraId="4B4389D3" w14:textId="77777777" w:rsidR="008D18F3" w:rsidRPr="00612750" w:rsidRDefault="008D18F3" w:rsidP="006E021A">
      <w:pPr>
        <w:numPr>
          <w:ilvl w:val="0"/>
          <w:numId w:val="11"/>
        </w:numPr>
        <w:spacing w:after="0" w:line="240" w:lineRule="auto"/>
        <w:jc w:val="both"/>
        <w:rPr>
          <w:rFonts w:cstheme="minorHAnsi"/>
          <w:sz w:val="28"/>
          <w:szCs w:val="28"/>
        </w:rPr>
      </w:pPr>
      <w:r w:rsidRPr="00612750">
        <w:rPr>
          <w:rFonts w:cstheme="minorHAnsi"/>
          <w:sz w:val="28"/>
          <w:szCs w:val="28"/>
        </w:rPr>
        <w:t>The rights, dignity and worth of all adults will always be respected.</w:t>
      </w:r>
    </w:p>
    <w:p w14:paraId="790B3950" w14:textId="4EC5E0BD" w:rsidR="008D18F3" w:rsidRPr="00612750" w:rsidRDefault="008D18F3" w:rsidP="006E021A">
      <w:pPr>
        <w:numPr>
          <w:ilvl w:val="0"/>
          <w:numId w:val="11"/>
        </w:numPr>
        <w:spacing w:after="0" w:line="240" w:lineRule="auto"/>
        <w:jc w:val="both"/>
        <w:rPr>
          <w:rFonts w:cstheme="minorHAnsi"/>
          <w:sz w:val="28"/>
          <w:szCs w:val="28"/>
        </w:rPr>
      </w:pPr>
      <w:r w:rsidRPr="00612750">
        <w:rPr>
          <w:rFonts w:cstheme="minorHAnsi"/>
          <w:sz w:val="28"/>
          <w:szCs w:val="28"/>
        </w:rPr>
        <w:t xml:space="preserve">We recognise that ability and disability can change over time, such that some adults may be additionally vulnerable to abuse, </w:t>
      </w:r>
      <w:r w:rsidR="3BDDA564" w:rsidRPr="00612750">
        <w:rPr>
          <w:rFonts w:cstheme="minorHAnsi"/>
          <w:sz w:val="28"/>
          <w:szCs w:val="28"/>
        </w:rPr>
        <w:t>particularly</w:t>
      </w:r>
      <w:r w:rsidRPr="00612750">
        <w:rPr>
          <w:rFonts w:cstheme="minorHAnsi"/>
          <w:sz w:val="28"/>
          <w:szCs w:val="28"/>
        </w:rPr>
        <w:t xml:space="preserve"> those adults with care and support needs.</w:t>
      </w:r>
    </w:p>
    <w:p w14:paraId="4D651B1A" w14:textId="3DDEC31E" w:rsidR="00A00D0D" w:rsidRPr="00612750" w:rsidRDefault="00A00D0D" w:rsidP="00A00D0D">
      <w:pPr>
        <w:pStyle w:val="ListParagraph"/>
        <w:numPr>
          <w:ilvl w:val="0"/>
          <w:numId w:val="11"/>
        </w:numPr>
        <w:spacing w:after="0" w:line="240" w:lineRule="auto"/>
        <w:jc w:val="both"/>
        <w:rPr>
          <w:rFonts w:cstheme="minorHAnsi"/>
          <w:sz w:val="28"/>
          <w:szCs w:val="28"/>
        </w:rPr>
      </w:pPr>
      <w:r w:rsidRPr="00612750">
        <w:rPr>
          <w:rFonts w:cstheme="minorHAnsi"/>
          <w:sz w:val="28"/>
          <w:szCs w:val="28"/>
        </w:rPr>
        <w:t>Where the Club</w:t>
      </w:r>
      <w:r w:rsidRPr="00612750">
        <w:rPr>
          <w:rFonts w:cstheme="minorHAnsi"/>
          <w:color w:val="FF0000"/>
          <w:sz w:val="28"/>
          <w:szCs w:val="28"/>
        </w:rPr>
        <w:t xml:space="preserve"> </w:t>
      </w:r>
      <w:r w:rsidRPr="00612750">
        <w:rPr>
          <w:rFonts w:cstheme="minorHAnsi"/>
          <w:sz w:val="28"/>
          <w:szCs w:val="28"/>
        </w:rPr>
        <w:t xml:space="preserve">believes or is informed that circumstances exist which may harm adult(s) at risk or poses or may pose a risk of harm to them, the Trust will refer the matter to a statutory agency such as the Police or Social Care Team for further investigation. The F.A. Case Management Unit may also be informed. </w:t>
      </w:r>
    </w:p>
    <w:p w14:paraId="3EA29BA3" w14:textId="77777777" w:rsidR="008D18F3" w:rsidRPr="00612750" w:rsidRDefault="008D18F3" w:rsidP="006E021A">
      <w:pPr>
        <w:numPr>
          <w:ilvl w:val="0"/>
          <w:numId w:val="11"/>
        </w:numPr>
        <w:spacing w:after="0" w:line="240" w:lineRule="auto"/>
        <w:jc w:val="both"/>
        <w:rPr>
          <w:rFonts w:cstheme="minorHAnsi"/>
          <w:sz w:val="28"/>
          <w:szCs w:val="28"/>
        </w:rPr>
      </w:pPr>
      <w:r w:rsidRPr="00612750">
        <w:rPr>
          <w:rFonts w:cstheme="minorHAnsi"/>
          <w:sz w:val="28"/>
          <w:szCs w:val="28"/>
        </w:rPr>
        <w:lastRenderedPageBreak/>
        <w:t>We all have a shared responsibility to ensure the safety and well-being of all adults and will act appropriately and report concerns whether these concerns arise within the club for example inappropriate behaviour of a coach, or in the wider community.</w:t>
      </w:r>
    </w:p>
    <w:p w14:paraId="7F399381" w14:textId="5C995607" w:rsidR="008D18F3" w:rsidRPr="00612750" w:rsidRDefault="008D18F3" w:rsidP="006E021A">
      <w:pPr>
        <w:numPr>
          <w:ilvl w:val="0"/>
          <w:numId w:val="11"/>
        </w:numPr>
        <w:spacing w:after="0" w:line="240" w:lineRule="auto"/>
        <w:jc w:val="both"/>
        <w:rPr>
          <w:rFonts w:cstheme="minorHAnsi"/>
          <w:sz w:val="28"/>
          <w:szCs w:val="28"/>
        </w:rPr>
      </w:pPr>
      <w:r w:rsidRPr="00612750">
        <w:rPr>
          <w:rFonts w:cstheme="minorHAnsi"/>
          <w:sz w:val="28"/>
          <w:szCs w:val="28"/>
        </w:rPr>
        <w:t>All allegations will be taken seriously and responded to quickly.</w:t>
      </w:r>
    </w:p>
    <w:p w14:paraId="7FF6BC39" w14:textId="77777777" w:rsidR="006E021A" w:rsidRPr="00612750" w:rsidRDefault="006E021A" w:rsidP="006E021A">
      <w:pPr>
        <w:spacing w:after="0" w:line="240" w:lineRule="auto"/>
        <w:jc w:val="both"/>
        <w:rPr>
          <w:rFonts w:cstheme="minorHAnsi"/>
          <w:sz w:val="28"/>
          <w:szCs w:val="28"/>
        </w:rPr>
      </w:pPr>
    </w:p>
    <w:p w14:paraId="5EDCAD27" w14:textId="70B8E359" w:rsidR="008D18F3" w:rsidRPr="00612750" w:rsidRDefault="008D18F3" w:rsidP="006E021A">
      <w:pPr>
        <w:spacing w:after="0" w:line="240" w:lineRule="auto"/>
        <w:jc w:val="both"/>
        <w:rPr>
          <w:rFonts w:cstheme="minorHAnsi"/>
          <w:sz w:val="28"/>
          <w:szCs w:val="28"/>
        </w:rPr>
      </w:pPr>
      <w:r w:rsidRPr="00612750">
        <w:rPr>
          <w:rFonts w:cstheme="minorHAnsi"/>
          <w:sz w:val="28"/>
          <w:szCs w:val="28"/>
        </w:rPr>
        <w:t xml:space="preserve">The Club recognises the role and responsibilities of the statutory agencies in safeguarding adults and is committed to working with partners to protect adults at risk. </w:t>
      </w:r>
    </w:p>
    <w:p w14:paraId="57B7F4AC" w14:textId="77777777" w:rsidR="008D18F3" w:rsidRPr="00612750" w:rsidRDefault="008D18F3" w:rsidP="006E021A">
      <w:pPr>
        <w:spacing w:after="0" w:line="240" w:lineRule="auto"/>
        <w:jc w:val="both"/>
        <w:rPr>
          <w:rFonts w:cstheme="minorHAnsi"/>
          <w:sz w:val="28"/>
          <w:szCs w:val="28"/>
        </w:rPr>
      </w:pPr>
    </w:p>
    <w:p w14:paraId="2199DB25" w14:textId="7AD46C36" w:rsidR="00684CD8" w:rsidRPr="00612750" w:rsidRDefault="00684CD8" w:rsidP="006E021A">
      <w:pPr>
        <w:spacing w:after="0" w:line="240" w:lineRule="auto"/>
        <w:jc w:val="both"/>
        <w:rPr>
          <w:rFonts w:cstheme="minorHAnsi"/>
          <w:sz w:val="28"/>
          <w:szCs w:val="28"/>
        </w:rPr>
      </w:pPr>
      <w:r w:rsidRPr="00612750">
        <w:rPr>
          <w:rFonts w:cstheme="minorHAnsi"/>
          <w:b/>
          <w:bCs/>
          <w:sz w:val="28"/>
          <w:szCs w:val="28"/>
        </w:rPr>
        <w:t>Adults at</w:t>
      </w:r>
      <w:r w:rsidR="00472967" w:rsidRPr="00612750">
        <w:rPr>
          <w:rFonts w:cstheme="minorHAnsi"/>
          <w:b/>
          <w:bCs/>
          <w:sz w:val="28"/>
          <w:szCs w:val="28"/>
        </w:rPr>
        <w:t xml:space="preserve"> risk of harm:</w:t>
      </w:r>
    </w:p>
    <w:p w14:paraId="7B33D609" w14:textId="14F257D1" w:rsidR="00472967" w:rsidRPr="00612750" w:rsidRDefault="006E021A" w:rsidP="006E021A">
      <w:pPr>
        <w:spacing w:after="0" w:line="240" w:lineRule="auto"/>
        <w:jc w:val="both"/>
        <w:rPr>
          <w:rFonts w:cstheme="minorHAnsi"/>
          <w:sz w:val="28"/>
          <w:szCs w:val="28"/>
        </w:rPr>
      </w:pPr>
      <w:r w:rsidRPr="00612750">
        <w:rPr>
          <w:rFonts w:cstheme="minorHAnsi"/>
          <w:sz w:val="28"/>
          <w:szCs w:val="28"/>
        </w:rPr>
        <w:t xml:space="preserve">Defined as: </w:t>
      </w:r>
      <w:r w:rsidR="00472967" w:rsidRPr="00612750">
        <w:rPr>
          <w:rFonts w:cstheme="minorHAnsi"/>
          <w:sz w:val="28"/>
          <w:szCs w:val="28"/>
        </w:rPr>
        <w:t>A person aged 18 or over who has needs for care and support (</w:t>
      </w:r>
      <w:r w:rsidR="3D13F7D9" w:rsidRPr="00612750">
        <w:rPr>
          <w:rFonts w:cstheme="minorHAnsi"/>
          <w:sz w:val="28"/>
          <w:szCs w:val="28"/>
        </w:rPr>
        <w:t>whether</w:t>
      </w:r>
      <w:r w:rsidR="00472967" w:rsidRPr="00612750">
        <w:rPr>
          <w:rFonts w:cstheme="minorHAnsi"/>
          <w:sz w:val="28"/>
          <w:szCs w:val="28"/>
        </w:rPr>
        <w:t xml:space="preserve"> the local authority is meeting any of those needs) </w:t>
      </w:r>
      <w:r w:rsidR="00472967" w:rsidRPr="00612750">
        <w:rPr>
          <w:rFonts w:cstheme="minorHAnsi"/>
          <w:sz w:val="28"/>
          <w:szCs w:val="28"/>
          <w:u w:val="single"/>
        </w:rPr>
        <w:t>and</w:t>
      </w:r>
      <w:r w:rsidR="00472967" w:rsidRPr="00612750">
        <w:rPr>
          <w:rFonts w:cstheme="minorHAnsi"/>
          <w:sz w:val="28"/>
          <w:szCs w:val="28"/>
        </w:rPr>
        <w:t xml:space="preserve">: </w:t>
      </w:r>
    </w:p>
    <w:p w14:paraId="4B958700" w14:textId="77777777" w:rsidR="00472967" w:rsidRPr="00612750" w:rsidRDefault="00472967" w:rsidP="006E021A">
      <w:pPr>
        <w:spacing w:after="0" w:line="240" w:lineRule="auto"/>
        <w:jc w:val="both"/>
        <w:rPr>
          <w:rFonts w:cstheme="minorHAnsi"/>
          <w:sz w:val="28"/>
          <w:szCs w:val="28"/>
        </w:rPr>
      </w:pPr>
    </w:p>
    <w:p w14:paraId="2F5FB009" w14:textId="77777777" w:rsidR="006E021A" w:rsidRPr="00612750" w:rsidRDefault="00472967" w:rsidP="006E021A">
      <w:pPr>
        <w:pStyle w:val="ListParagraph"/>
        <w:numPr>
          <w:ilvl w:val="0"/>
          <w:numId w:val="12"/>
        </w:numPr>
        <w:spacing w:after="0" w:line="240" w:lineRule="auto"/>
        <w:contextualSpacing w:val="0"/>
        <w:jc w:val="both"/>
        <w:rPr>
          <w:rFonts w:cstheme="minorHAnsi"/>
          <w:sz w:val="28"/>
          <w:szCs w:val="28"/>
        </w:rPr>
      </w:pPr>
      <w:r w:rsidRPr="00612750">
        <w:rPr>
          <w:rFonts w:cstheme="minorHAnsi"/>
          <w:sz w:val="28"/>
          <w:szCs w:val="28"/>
        </w:rPr>
        <w:t xml:space="preserve">is experiencing, or at risk of, abuse or neglect, and: </w:t>
      </w:r>
    </w:p>
    <w:p w14:paraId="6A15446F" w14:textId="265BEB54" w:rsidR="00472967" w:rsidRPr="00612750" w:rsidRDefault="10BF982E" w:rsidP="006E021A">
      <w:pPr>
        <w:pStyle w:val="ListParagraph"/>
        <w:numPr>
          <w:ilvl w:val="0"/>
          <w:numId w:val="12"/>
        </w:numPr>
        <w:spacing w:after="0" w:line="240" w:lineRule="auto"/>
        <w:contextualSpacing w:val="0"/>
        <w:jc w:val="both"/>
        <w:rPr>
          <w:rFonts w:cstheme="minorHAnsi"/>
          <w:sz w:val="28"/>
          <w:szCs w:val="28"/>
        </w:rPr>
      </w:pPr>
      <w:r w:rsidRPr="00612750">
        <w:rPr>
          <w:rFonts w:cstheme="minorHAnsi"/>
          <w:sz w:val="28"/>
          <w:szCs w:val="28"/>
        </w:rPr>
        <w:t>because of</w:t>
      </w:r>
      <w:r w:rsidR="00472967" w:rsidRPr="00612750">
        <w:rPr>
          <w:rFonts w:cstheme="minorHAnsi"/>
          <w:sz w:val="28"/>
          <w:szCs w:val="28"/>
        </w:rPr>
        <w:t xml:space="preserve"> those care and support needs is unable to protect themselves from either the risk of, or the experience of abuse or neglect.</w:t>
      </w:r>
    </w:p>
    <w:p w14:paraId="10B85A2E" w14:textId="77777777" w:rsidR="00472967" w:rsidRPr="00612750" w:rsidRDefault="00472967" w:rsidP="006E021A">
      <w:pPr>
        <w:spacing w:after="0" w:line="240" w:lineRule="auto"/>
        <w:jc w:val="both"/>
        <w:rPr>
          <w:rFonts w:cstheme="minorHAnsi"/>
          <w:sz w:val="28"/>
          <w:szCs w:val="28"/>
        </w:rPr>
      </w:pPr>
    </w:p>
    <w:p w14:paraId="493D6F83" w14:textId="62B2125F" w:rsidR="00472967" w:rsidRPr="00612750" w:rsidRDefault="00472967" w:rsidP="006E021A">
      <w:pPr>
        <w:spacing w:after="0" w:line="240" w:lineRule="auto"/>
        <w:jc w:val="both"/>
        <w:rPr>
          <w:rFonts w:cstheme="minorHAnsi"/>
          <w:sz w:val="28"/>
          <w:szCs w:val="28"/>
        </w:rPr>
      </w:pPr>
      <w:r w:rsidRPr="00612750">
        <w:rPr>
          <w:rFonts w:cstheme="minorHAnsi"/>
          <w:sz w:val="28"/>
          <w:szCs w:val="28"/>
        </w:rPr>
        <w:t xml:space="preserve">An individual’s level of vulnerability to harm may vary over time depending on the circumstances they are in and their needs at that time. Not all adults with care and support needs will be at risk of harm. This will depend on the individual, their current </w:t>
      </w:r>
      <w:r w:rsidR="30D4C52F" w:rsidRPr="00612750">
        <w:rPr>
          <w:rFonts w:cstheme="minorHAnsi"/>
          <w:sz w:val="28"/>
          <w:szCs w:val="28"/>
        </w:rPr>
        <w:t>situation,</w:t>
      </w:r>
      <w:r w:rsidRPr="00612750">
        <w:rPr>
          <w:rFonts w:cstheme="minorHAnsi"/>
          <w:sz w:val="28"/>
          <w:szCs w:val="28"/>
        </w:rPr>
        <w:t xml:space="preserve"> and the circumstances they are in.</w:t>
      </w:r>
    </w:p>
    <w:p w14:paraId="755A1159" w14:textId="77777777" w:rsidR="00472967" w:rsidRPr="00612750" w:rsidRDefault="00472967" w:rsidP="006E021A">
      <w:pPr>
        <w:spacing w:after="0" w:line="240" w:lineRule="auto"/>
        <w:jc w:val="both"/>
        <w:rPr>
          <w:rFonts w:cstheme="minorHAnsi"/>
          <w:sz w:val="28"/>
          <w:szCs w:val="28"/>
        </w:rPr>
      </w:pPr>
    </w:p>
    <w:p w14:paraId="591E41AE" w14:textId="65F1307E" w:rsidR="00B07712" w:rsidRPr="00612750" w:rsidRDefault="00472967" w:rsidP="006E021A">
      <w:pPr>
        <w:spacing w:after="0" w:line="240" w:lineRule="auto"/>
        <w:jc w:val="both"/>
        <w:rPr>
          <w:rFonts w:cstheme="minorHAnsi"/>
          <w:b/>
          <w:bCs/>
          <w:sz w:val="28"/>
          <w:szCs w:val="28"/>
        </w:rPr>
      </w:pPr>
      <w:r w:rsidRPr="00612750">
        <w:rPr>
          <w:rFonts w:cstheme="minorHAnsi"/>
          <w:b/>
          <w:bCs/>
          <w:sz w:val="28"/>
          <w:szCs w:val="28"/>
        </w:rPr>
        <w:t>A</w:t>
      </w:r>
      <w:r w:rsidR="00B07712" w:rsidRPr="00612750">
        <w:rPr>
          <w:rFonts w:cstheme="minorHAnsi"/>
          <w:b/>
          <w:bCs/>
          <w:sz w:val="28"/>
          <w:szCs w:val="28"/>
        </w:rPr>
        <w:t>buse</w:t>
      </w:r>
      <w:r w:rsidRPr="00612750">
        <w:rPr>
          <w:rFonts w:cstheme="minorHAnsi"/>
          <w:b/>
          <w:bCs/>
          <w:sz w:val="28"/>
          <w:szCs w:val="28"/>
        </w:rPr>
        <w:t xml:space="preserve">: </w:t>
      </w:r>
    </w:p>
    <w:p w14:paraId="1EA9F8B6" w14:textId="401DFA75" w:rsidR="00472967" w:rsidRPr="00612750" w:rsidRDefault="00472967" w:rsidP="006E021A">
      <w:pPr>
        <w:spacing w:after="0" w:line="240" w:lineRule="auto"/>
        <w:jc w:val="both"/>
        <w:rPr>
          <w:rFonts w:cstheme="minorHAnsi"/>
          <w:sz w:val="28"/>
          <w:szCs w:val="28"/>
        </w:rPr>
      </w:pPr>
      <w:r w:rsidRPr="00612750">
        <w:rPr>
          <w:rFonts w:cstheme="minorHAnsi"/>
          <w:sz w:val="28"/>
          <w:szCs w:val="28"/>
        </w:rPr>
        <w:t xml:space="preserve">Abuse is defined as a violation of an individual’s human and civil rights by any other person or persons. It includes acts of commission (such as an assault) and acts of omission (situations where the environment fails to prevent harm). Abuse may be single act or omission or series of acts or omissions. </w:t>
      </w:r>
    </w:p>
    <w:p w14:paraId="0DCE3E82" w14:textId="77777777" w:rsidR="00B07712" w:rsidRPr="00612750" w:rsidRDefault="00B07712" w:rsidP="006E021A">
      <w:pPr>
        <w:spacing w:after="0" w:line="240" w:lineRule="auto"/>
        <w:jc w:val="both"/>
        <w:rPr>
          <w:rFonts w:cstheme="minorHAnsi"/>
          <w:b/>
          <w:bCs/>
          <w:sz w:val="28"/>
          <w:szCs w:val="28"/>
        </w:rPr>
      </w:pPr>
    </w:p>
    <w:p w14:paraId="015E2C8C" w14:textId="5A026312" w:rsidR="00472967" w:rsidRPr="00612750" w:rsidRDefault="00472967" w:rsidP="006E021A">
      <w:pPr>
        <w:spacing w:after="0" w:line="240" w:lineRule="auto"/>
        <w:jc w:val="both"/>
        <w:rPr>
          <w:rFonts w:cstheme="minorHAnsi"/>
          <w:b/>
          <w:bCs/>
          <w:sz w:val="28"/>
          <w:szCs w:val="28"/>
        </w:rPr>
      </w:pPr>
      <w:r w:rsidRPr="00612750">
        <w:rPr>
          <w:rFonts w:cstheme="minorHAnsi"/>
          <w:b/>
          <w:bCs/>
          <w:sz w:val="28"/>
          <w:szCs w:val="28"/>
        </w:rPr>
        <w:t>C</w:t>
      </w:r>
      <w:r w:rsidR="00B07712" w:rsidRPr="00612750">
        <w:rPr>
          <w:rFonts w:cstheme="minorHAnsi"/>
          <w:b/>
          <w:bCs/>
          <w:sz w:val="28"/>
          <w:szCs w:val="28"/>
        </w:rPr>
        <w:t>apacity</w:t>
      </w:r>
      <w:r w:rsidRPr="00612750">
        <w:rPr>
          <w:rFonts w:cstheme="minorHAnsi"/>
          <w:b/>
          <w:bCs/>
          <w:sz w:val="28"/>
          <w:szCs w:val="28"/>
        </w:rPr>
        <w:t xml:space="preserve">: </w:t>
      </w:r>
    </w:p>
    <w:p w14:paraId="633A7B0D" w14:textId="53BF9089" w:rsidR="00472967" w:rsidRPr="00612750" w:rsidRDefault="00472967" w:rsidP="006E021A">
      <w:pPr>
        <w:spacing w:after="0" w:line="240" w:lineRule="auto"/>
        <w:jc w:val="both"/>
        <w:rPr>
          <w:rFonts w:cstheme="minorHAnsi"/>
          <w:sz w:val="28"/>
          <w:szCs w:val="28"/>
        </w:rPr>
      </w:pPr>
      <w:r w:rsidRPr="00612750">
        <w:rPr>
          <w:rFonts w:cstheme="minorHAnsi"/>
          <w:sz w:val="28"/>
          <w:szCs w:val="28"/>
        </w:rPr>
        <w:t xml:space="preserve">Capacity refers to an individual adult’s ability to take a specific decision or take a particular action at a particular time even if they are able or not able to make other decisions at other times. The starting point should be that the person has capacity to </w:t>
      </w:r>
      <w:r w:rsidR="00B07712" w:rsidRPr="00612750">
        <w:rPr>
          <w:rFonts w:cstheme="minorHAnsi"/>
          <w:sz w:val="28"/>
          <w:szCs w:val="28"/>
        </w:rPr>
        <w:t>decide</w:t>
      </w:r>
      <w:r w:rsidRPr="00612750">
        <w:rPr>
          <w:rFonts w:cstheme="minorHAnsi"/>
          <w:sz w:val="28"/>
          <w:szCs w:val="28"/>
        </w:rPr>
        <w:t xml:space="preserve"> unless it can be established that they cannot. </w:t>
      </w:r>
    </w:p>
    <w:p w14:paraId="1BE51219" w14:textId="77777777" w:rsidR="00B07712" w:rsidRPr="00612750" w:rsidRDefault="00B07712" w:rsidP="006E021A">
      <w:pPr>
        <w:spacing w:after="0" w:line="240" w:lineRule="auto"/>
        <w:jc w:val="both"/>
        <w:rPr>
          <w:rFonts w:cstheme="minorHAnsi"/>
          <w:sz w:val="28"/>
          <w:szCs w:val="28"/>
        </w:rPr>
      </w:pPr>
    </w:p>
    <w:p w14:paraId="00AFF4FB" w14:textId="18CBFF2F" w:rsidR="00472967" w:rsidRPr="00612750" w:rsidRDefault="00472967" w:rsidP="006E021A">
      <w:pPr>
        <w:spacing w:after="0" w:line="240" w:lineRule="auto"/>
        <w:jc w:val="both"/>
        <w:rPr>
          <w:rFonts w:cstheme="minorHAnsi"/>
          <w:b/>
          <w:bCs/>
          <w:sz w:val="28"/>
          <w:szCs w:val="28"/>
        </w:rPr>
      </w:pPr>
      <w:r w:rsidRPr="00612750">
        <w:rPr>
          <w:rFonts w:cstheme="minorHAnsi"/>
          <w:b/>
          <w:bCs/>
          <w:sz w:val="28"/>
          <w:szCs w:val="28"/>
        </w:rPr>
        <w:t>C</w:t>
      </w:r>
      <w:r w:rsidR="00B07712" w:rsidRPr="00612750">
        <w:rPr>
          <w:rFonts w:cstheme="minorHAnsi"/>
          <w:b/>
          <w:bCs/>
          <w:sz w:val="28"/>
          <w:szCs w:val="28"/>
        </w:rPr>
        <w:t>are and Support needs</w:t>
      </w:r>
      <w:r w:rsidRPr="00612750">
        <w:rPr>
          <w:rFonts w:cstheme="minorHAnsi"/>
          <w:b/>
          <w:bCs/>
          <w:sz w:val="28"/>
          <w:szCs w:val="28"/>
        </w:rPr>
        <w:t xml:space="preserve">: </w:t>
      </w:r>
    </w:p>
    <w:p w14:paraId="2C705F51" w14:textId="6F813141" w:rsidR="00472967" w:rsidRPr="00612750" w:rsidRDefault="00472967" w:rsidP="006E021A">
      <w:pPr>
        <w:spacing w:after="0" w:line="240" w:lineRule="auto"/>
        <w:jc w:val="both"/>
        <w:rPr>
          <w:rFonts w:cstheme="minorHAnsi"/>
          <w:sz w:val="28"/>
          <w:szCs w:val="28"/>
        </w:rPr>
      </w:pPr>
      <w:r w:rsidRPr="00612750">
        <w:rPr>
          <w:rFonts w:cstheme="minorHAnsi"/>
          <w:sz w:val="28"/>
          <w:szCs w:val="28"/>
        </w:rPr>
        <w:t xml:space="preserve">Care and support needs can arise from or are related to a physical or mental impairment or illness and are not caused by other circumstantial factors. This includes if the adult has a condition </w:t>
      </w:r>
      <w:r w:rsidR="00B07712" w:rsidRPr="00612750">
        <w:rPr>
          <w:rFonts w:cstheme="minorHAnsi"/>
          <w:sz w:val="28"/>
          <w:szCs w:val="28"/>
        </w:rPr>
        <w:t>because of</w:t>
      </w:r>
      <w:r w:rsidRPr="00612750">
        <w:rPr>
          <w:rFonts w:cstheme="minorHAnsi"/>
          <w:sz w:val="28"/>
          <w:szCs w:val="28"/>
        </w:rPr>
        <w:t xml:space="preserve"> physical, mental, sensory, </w:t>
      </w:r>
      <w:r w:rsidR="703DA935" w:rsidRPr="00612750">
        <w:rPr>
          <w:rFonts w:cstheme="minorHAnsi"/>
          <w:sz w:val="28"/>
          <w:szCs w:val="28"/>
        </w:rPr>
        <w:lastRenderedPageBreak/>
        <w:t>learning,</w:t>
      </w:r>
      <w:r w:rsidRPr="00612750">
        <w:rPr>
          <w:rFonts w:cstheme="minorHAnsi"/>
          <w:sz w:val="28"/>
          <w:szCs w:val="28"/>
        </w:rPr>
        <w:t xml:space="preserve"> or cognitive disabilities or illnesses, substance abuse or brain injury. This list is not exhaustive.</w:t>
      </w:r>
    </w:p>
    <w:p w14:paraId="7294BDAF" w14:textId="77777777" w:rsidR="00472967" w:rsidRPr="00612750" w:rsidRDefault="00472967" w:rsidP="006E021A">
      <w:pPr>
        <w:spacing w:after="0" w:line="240" w:lineRule="auto"/>
        <w:jc w:val="both"/>
        <w:rPr>
          <w:rFonts w:cstheme="minorHAnsi"/>
          <w:sz w:val="28"/>
          <w:szCs w:val="28"/>
        </w:rPr>
      </w:pPr>
    </w:p>
    <w:p w14:paraId="134048E8" w14:textId="78A10AC4" w:rsidR="00472967" w:rsidRPr="00612750" w:rsidRDefault="00472967" w:rsidP="006E021A">
      <w:pPr>
        <w:spacing w:after="0" w:line="240" w:lineRule="auto"/>
        <w:jc w:val="both"/>
        <w:rPr>
          <w:rFonts w:cstheme="minorHAnsi"/>
          <w:b/>
          <w:bCs/>
          <w:sz w:val="28"/>
          <w:szCs w:val="28"/>
        </w:rPr>
      </w:pPr>
      <w:r w:rsidRPr="00612750">
        <w:rPr>
          <w:rFonts w:cstheme="minorHAnsi"/>
          <w:b/>
          <w:bCs/>
          <w:sz w:val="28"/>
          <w:szCs w:val="28"/>
        </w:rPr>
        <w:t>Safeguarding Concerns:</w:t>
      </w:r>
    </w:p>
    <w:p w14:paraId="58E8DBDD" w14:textId="4F3DDC7B" w:rsidR="00684CD8" w:rsidRPr="00612750" w:rsidRDefault="00684CD8" w:rsidP="006E021A">
      <w:pPr>
        <w:spacing w:after="0" w:line="240" w:lineRule="auto"/>
        <w:jc w:val="both"/>
        <w:rPr>
          <w:rFonts w:cstheme="minorHAnsi"/>
          <w:sz w:val="28"/>
          <w:szCs w:val="28"/>
        </w:rPr>
      </w:pPr>
      <w:r w:rsidRPr="00612750">
        <w:rPr>
          <w:rFonts w:cstheme="minorHAnsi"/>
          <w:sz w:val="28"/>
          <w:szCs w:val="28"/>
        </w:rPr>
        <w:t xml:space="preserve">Any concerns will be taken seriously and acted upon appropriately and we will pay attention to what adults feel. We will be rigorous and vigilant in protecting everyone using our services from abuse, bullying and intimidation. We will do this through a careful recruitment and selection process, on-going supervision and monitoring arrangements and guidance on appropriate behaviour. </w:t>
      </w:r>
    </w:p>
    <w:p w14:paraId="52377E14" w14:textId="77777777" w:rsidR="00472967" w:rsidRPr="00612750" w:rsidRDefault="00472967" w:rsidP="006E021A">
      <w:pPr>
        <w:spacing w:after="0" w:line="240" w:lineRule="auto"/>
        <w:jc w:val="both"/>
        <w:rPr>
          <w:rFonts w:cstheme="minorHAnsi"/>
          <w:sz w:val="28"/>
          <w:szCs w:val="28"/>
        </w:rPr>
      </w:pPr>
    </w:p>
    <w:p w14:paraId="78479761" w14:textId="3660253E" w:rsidR="00684CD8" w:rsidRPr="00612750" w:rsidRDefault="00684CD8" w:rsidP="006E021A">
      <w:pPr>
        <w:spacing w:after="0" w:line="240" w:lineRule="auto"/>
        <w:jc w:val="both"/>
        <w:rPr>
          <w:rFonts w:cstheme="minorHAnsi"/>
          <w:sz w:val="28"/>
          <w:szCs w:val="28"/>
        </w:rPr>
      </w:pPr>
      <w:r w:rsidRPr="00612750">
        <w:rPr>
          <w:rFonts w:cstheme="minorHAnsi"/>
          <w:sz w:val="28"/>
          <w:szCs w:val="28"/>
        </w:rPr>
        <w:t xml:space="preserve">Everyone involved in the Club is obliged to make sure that anyone using the services is safe. They must report concerns without delay. All those involved with us will be made aware of this policy and of what to do if they have any concerns. There is guidance for those responsible for responding to concerns so that they are properly dealt with. </w:t>
      </w:r>
    </w:p>
    <w:p w14:paraId="042D8D31" w14:textId="77777777" w:rsidR="00684CD8" w:rsidRPr="00612750" w:rsidRDefault="00684CD8" w:rsidP="006E021A">
      <w:pPr>
        <w:spacing w:after="0" w:line="240" w:lineRule="auto"/>
        <w:jc w:val="both"/>
        <w:rPr>
          <w:rFonts w:cstheme="minorHAnsi"/>
          <w:b/>
          <w:bCs/>
          <w:sz w:val="28"/>
          <w:szCs w:val="28"/>
        </w:rPr>
      </w:pPr>
    </w:p>
    <w:p w14:paraId="185BD842" w14:textId="6CFB4CCE" w:rsidR="0062391D" w:rsidRPr="00612750" w:rsidRDefault="00030038" w:rsidP="006E021A">
      <w:pPr>
        <w:spacing w:after="0" w:line="240" w:lineRule="auto"/>
        <w:jc w:val="both"/>
        <w:rPr>
          <w:rFonts w:cstheme="minorHAnsi"/>
          <w:b/>
          <w:bCs/>
          <w:sz w:val="28"/>
          <w:szCs w:val="28"/>
        </w:rPr>
      </w:pPr>
      <w:r w:rsidRPr="00612750">
        <w:rPr>
          <w:rFonts w:cstheme="minorHAnsi"/>
          <w:b/>
          <w:bCs/>
          <w:sz w:val="28"/>
          <w:szCs w:val="28"/>
        </w:rPr>
        <w:t>Commitment</w:t>
      </w:r>
      <w:r w:rsidR="00472967" w:rsidRPr="00612750">
        <w:rPr>
          <w:rFonts w:cstheme="minorHAnsi"/>
          <w:b/>
          <w:bCs/>
          <w:sz w:val="28"/>
          <w:szCs w:val="28"/>
        </w:rPr>
        <w:t>:</w:t>
      </w:r>
    </w:p>
    <w:p w14:paraId="69F39798" w14:textId="70EAEA09" w:rsidR="0062391D" w:rsidRPr="00612750" w:rsidRDefault="00030038" w:rsidP="006E021A">
      <w:pPr>
        <w:spacing w:after="0" w:line="240" w:lineRule="auto"/>
        <w:jc w:val="both"/>
        <w:rPr>
          <w:rFonts w:cstheme="minorHAnsi"/>
          <w:sz w:val="28"/>
          <w:szCs w:val="28"/>
        </w:rPr>
      </w:pPr>
      <w:r w:rsidRPr="00612750">
        <w:rPr>
          <w:rFonts w:cstheme="minorHAnsi"/>
          <w:sz w:val="28"/>
          <w:szCs w:val="28"/>
        </w:rPr>
        <w:t xml:space="preserve">The </w:t>
      </w:r>
      <w:r w:rsidR="00AC447A" w:rsidRPr="00612750">
        <w:rPr>
          <w:rFonts w:cstheme="minorHAnsi"/>
          <w:sz w:val="28"/>
          <w:szCs w:val="28"/>
        </w:rPr>
        <w:t>Salisbury Football Club</w:t>
      </w:r>
      <w:r w:rsidRPr="00612750">
        <w:rPr>
          <w:rFonts w:cstheme="minorHAnsi"/>
          <w:sz w:val="28"/>
          <w:szCs w:val="28"/>
        </w:rPr>
        <w:t xml:space="preserve"> arrangements in fulfilling its commitment to safeguarding adults at risk: </w:t>
      </w:r>
    </w:p>
    <w:p w14:paraId="4D2432C9" w14:textId="77777777" w:rsidR="00472967" w:rsidRPr="00612750" w:rsidRDefault="00472967" w:rsidP="006E021A">
      <w:pPr>
        <w:spacing w:after="0" w:line="240" w:lineRule="auto"/>
        <w:jc w:val="both"/>
        <w:rPr>
          <w:rFonts w:cstheme="minorHAnsi"/>
          <w:sz w:val="28"/>
          <w:szCs w:val="28"/>
        </w:rPr>
      </w:pPr>
    </w:p>
    <w:p w14:paraId="4F9619CA" w14:textId="5875422E" w:rsidR="0062391D" w:rsidRPr="00612750" w:rsidRDefault="00A47D7B" w:rsidP="009B540F">
      <w:pPr>
        <w:pStyle w:val="ListParagraph"/>
        <w:numPr>
          <w:ilvl w:val="0"/>
          <w:numId w:val="25"/>
        </w:numPr>
        <w:spacing w:after="0" w:line="240" w:lineRule="auto"/>
        <w:jc w:val="both"/>
        <w:rPr>
          <w:rFonts w:cstheme="minorHAnsi"/>
          <w:sz w:val="28"/>
          <w:szCs w:val="28"/>
        </w:rPr>
      </w:pPr>
      <w:r>
        <w:rPr>
          <w:rFonts w:cstheme="minorHAnsi"/>
          <w:sz w:val="28"/>
          <w:szCs w:val="28"/>
        </w:rPr>
        <w:t>Tracy Jackson</w:t>
      </w:r>
      <w:r w:rsidR="0062391D" w:rsidRPr="00612750">
        <w:rPr>
          <w:rFonts w:cstheme="minorHAnsi"/>
          <w:sz w:val="28"/>
          <w:szCs w:val="28"/>
        </w:rPr>
        <w:t xml:space="preserve"> </w:t>
      </w:r>
      <w:r w:rsidR="00030038" w:rsidRPr="00612750">
        <w:rPr>
          <w:rFonts w:cstheme="minorHAnsi"/>
          <w:sz w:val="28"/>
          <w:szCs w:val="28"/>
        </w:rPr>
        <w:t xml:space="preserve">is the Senior </w:t>
      </w:r>
      <w:r w:rsidR="003058DC">
        <w:rPr>
          <w:rFonts w:cstheme="minorHAnsi"/>
          <w:sz w:val="28"/>
          <w:szCs w:val="28"/>
        </w:rPr>
        <w:t xml:space="preserve">Welfare </w:t>
      </w:r>
      <w:r w:rsidR="00230029">
        <w:rPr>
          <w:rFonts w:cstheme="minorHAnsi"/>
          <w:sz w:val="28"/>
          <w:szCs w:val="28"/>
        </w:rPr>
        <w:t>Officer</w:t>
      </w:r>
      <w:r w:rsidR="00030038" w:rsidRPr="00612750">
        <w:rPr>
          <w:rFonts w:cstheme="minorHAnsi"/>
          <w:sz w:val="28"/>
          <w:szCs w:val="28"/>
        </w:rPr>
        <w:t xml:space="preserve"> (S</w:t>
      </w:r>
      <w:r w:rsidR="00230029">
        <w:rPr>
          <w:rFonts w:cstheme="minorHAnsi"/>
          <w:sz w:val="28"/>
          <w:szCs w:val="28"/>
        </w:rPr>
        <w:t>WO</w:t>
      </w:r>
      <w:r w:rsidR="00030038" w:rsidRPr="00612750">
        <w:rPr>
          <w:rFonts w:cstheme="minorHAnsi"/>
          <w:sz w:val="28"/>
          <w:szCs w:val="28"/>
        </w:rPr>
        <w:t>) with responsibility for safeguarding.</w:t>
      </w:r>
      <w:r w:rsidR="0062391D" w:rsidRPr="00612750">
        <w:rPr>
          <w:rFonts w:cstheme="minorHAnsi"/>
          <w:sz w:val="28"/>
          <w:szCs w:val="28"/>
        </w:rPr>
        <w:t xml:space="preserve"> </w:t>
      </w:r>
      <w:r w:rsidR="00030038" w:rsidRPr="00612750">
        <w:rPr>
          <w:rFonts w:cstheme="minorHAnsi"/>
          <w:sz w:val="28"/>
          <w:szCs w:val="28"/>
        </w:rPr>
        <w:t xml:space="preserve">There are </w:t>
      </w:r>
      <w:r w:rsidR="00684CD8" w:rsidRPr="00612750">
        <w:rPr>
          <w:rFonts w:cstheme="minorHAnsi"/>
          <w:sz w:val="28"/>
          <w:szCs w:val="28"/>
        </w:rPr>
        <w:t>Club Welfare Officers</w:t>
      </w:r>
      <w:r w:rsidR="00030038" w:rsidRPr="00612750">
        <w:rPr>
          <w:rFonts w:cstheme="minorHAnsi"/>
          <w:sz w:val="28"/>
          <w:szCs w:val="28"/>
        </w:rPr>
        <w:t xml:space="preserve"> for all parts of the Club. All concerns, </w:t>
      </w:r>
      <w:r w:rsidR="7DEAE575" w:rsidRPr="00612750">
        <w:rPr>
          <w:rFonts w:cstheme="minorHAnsi"/>
          <w:sz w:val="28"/>
          <w:szCs w:val="28"/>
        </w:rPr>
        <w:t>allegations,</w:t>
      </w:r>
      <w:r w:rsidR="00030038" w:rsidRPr="00612750">
        <w:rPr>
          <w:rFonts w:cstheme="minorHAnsi"/>
          <w:sz w:val="28"/>
          <w:szCs w:val="28"/>
        </w:rPr>
        <w:t xml:space="preserve"> or disclosures regarding the welfare of adults at risk will be referred to the appro</w:t>
      </w:r>
      <w:r w:rsidR="0062391D" w:rsidRPr="00612750">
        <w:rPr>
          <w:rFonts w:cstheme="minorHAnsi"/>
          <w:sz w:val="28"/>
          <w:szCs w:val="28"/>
        </w:rPr>
        <w:t>p</w:t>
      </w:r>
      <w:r w:rsidR="00030038" w:rsidRPr="00612750">
        <w:rPr>
          <w:rFonts w:cstheme="minorHAnsi"/>
          <w:sz w:val="28"/>
          <w:szCs w:val="28"/>
        </w:rPr>
        <w:t xml:space="preserve">riate </w:t>
      </w:r>
      <w:r w:rsidR="00E936E3">
        <w:rPr>
          <w:rFonts w:cstheme="minorHAnsi"/>
          <w:sz w:val="28"/>
          <w:szCs w:val="28"/>
        </w:rPr>
        <w:t xml:space="preserve">Designated Safeguarding </w:t>
      </w:r>
      <w:proofErr w:type="gramStart"/>
      <w:r w:rsidR="00E936E3">
        <w:rPr>
          <w:rFonts w:cstheme="minorHAnsi"/>
          <w:sz w:val="28"/>
          <w:szCs w:val="28"/>
        </w:rPr>
        <w:t>Officer(</w:t>
      </w:r>
      <w:proofErr w:type="gramEnd"/>
      <w:r w:rsidR="00684CD8" w:rsidRPr="00612750">
        <w:rPr>
          <w:rFonts w:cstheme="minorHAnsi"/>
          <w:sz w:val="28"/>
          <w:szCs w:val="28"/>
        </w:rPr>
        <w:t>DSO</w:t>
      </w:r>
      <w:r w:rsidR="00E936E3">
        <w:rPr>
          <w:rFonts w:cstheme="minorHAnsi"/>
          <w:sz w:val="28"/>
          <w:szCs w:val="28"/>
        </w:rPr>
        <w:t>)</w:t>
      </w:r>
      <w:r w:rsidR="0062391D" w:rsidRPr="00612750">
        <w:rPr>
          <w:rFonts w:cstheme="minorHAnsi"/>
          <w:sz w:val="28"/>
          <w:szCs w:val="28"/>
        </w:rPr>
        <w:t xml:space="preserve"> at the National League or County FA </w:t>
      </w:r>
      <w:r w:rsidR="00030038" w:rsidRPr="00612750">
        <w:rPr>
          <w:rFonts w:cstheme="minorHAnsi"/>
          <w:sz w:val="28"/>
          <w:szCs w:val="28"/>
        </w:rPr>
        <w:t xml:space="preserve">who will </w:t>
      </w:r>
      <w:r w:rsidR="0062391D" w:rsidRPr="00612750">
        <w:rPr>
          <w:rFonts w:cstheme="minorHAnsi"/>
          <w:sz w:val="28"/>
          <w:szCs w:val="28"/>
        </w:rPr>
        <w:t>decide</w:t>
      </w:r>
      <w:r w:rsidR="00030038" w:rsidRPr="00612750">
        <w:rPr>
          <w:rFonts w:cstheme="minorHAnsi"/>
          <w:sz w:val="28"/>
          <w:szCs w:val="28"/>
        </w:rPr>
        <w:t xml:space="preserve"> as to the seriousness and nature of the information and will refer and report to the appropriate agency. </w:t>
      </w:r>
    </w:p>
    <w:p w14:paraId="48C8088D" w14:textId="0DB562EF" w:rsidR="00B07712" w:rsidRPr="00612750" w:rsidRDefault="00030038" w:rsidP="009B540F">
      <w:pPr>
        <w:pStyle w:val="ListParagraph"/>
        <w:numPr>
          <w:ilvl w:val="0"/>
          <w:numId w:val="25"/>
        </w:numPr>
        <w:spacing w:after="0" w:line="240" w:lineRule="auto"/>
        <w:jc w:val="both"/>
        <w:rPr>
          <w:rFonts w:cstheme="minorHAnsi"/>
          <w:sz w:val="28"/>
          <w:szCs w:val="28"/>
        </w:rPr>
      </w:pPr>
      <w:r w:rsidRPr="00612750">
        <w:rPr>
          <w:rFonts w:cstheme="minorHAnsi"/>
          <w:sz w:val="28"/>
          <w:szCs w:val="28"/>
        </w:rPr>
        <w:t xml:space="preserve">The Club have in place a responsible </w:t>
      </w:r>
      <w:r w:rsidR="00B07712" w:rsidRPr="00612750">
        <w:rPr>
          <w:rFonts w:cstheme="minorHAnsi"/>
          <w:sz w:val="28"/>
          <w:szCs w:val="28"/>
        </w:rPr>
        <w:t>Safer R</w:t>
      </w:r>
      <w:r w:rsidRPr="00612750">
        <w:rPr>
          <w:rFonts w:cstheme="minorHAnsi"/>
          <w:sz w:val="28"/>
          <w:szCs w:val="28"/>
        </w:rPr>
        <w:t>ecruitment processes</w:t>
      </w:r>
      <w:r w:rsidR="28CA053E" w:rsidRPr="00612750">
        <w:rPr>
          <w:rFonts w:cstheme="minorHAnsi"/>
          <w:sz w:val="28"/>
          <w:szCs w:val="28"/>
        </w:rPr>
        <w:t>.</w:t>
      </w:r>
      <w:r w:rsidRPr="00612750">
        <w:rPr>
          <w:rFonts w:cstheme="minorHAnsi"/>
          <w:sz w:val="28"/>
          <w:szCs w:val="28"/>
        </w:rPr>
        <w:t xml:space="preserve"> </w:t>
      </w:r>
    </w:p>
    <w:p w14:paraId="1C662F7D" w14:textId="31DE5D47" w:rsidR="00B07712" w:rsidRPr="00612750" w:rsidRDefault="001A53F9" w:rsidP="001A53F9">
      <w:pPr>
        <w:pStyle w:val="ListParagraph"/>
        <w:numPr>
          <w:ilvl w:val="0"/>
          <w:numId w:val="25"/>
        </w:numPr>
        <w:spacing w:after="0" w:line="240" w:lineRule="auto"/>
        <w:jc w:val="both"/>
        <w:rPr>
          <w:rFonts w:cstheme="minorHAnsi"/>
          <w:sz w:val="28"/>
          <w:szCs w:val="28"/>
        </w:rPr>
      </w:pPr>
      <w:r w:rsidRPr="00612750">
        <w:rPr>
          <w:rFonts w:cstheme="minorHAnsi"/>
          <w:sz w:val="28"/>
          <w:szCs w:val="28"/>
        </w:rPr>
        <w:t xml:space="preserve"> </w:t>
      </w:r>
      <w:r w:rsidR="00B07712" w:rsidRPr="00612750">
        <w:rPr>
          <w:rFonts w:cstheme="minorHAnsi"/>
          <w:sz w:val="28"/>
          <w:szCs w:val="28"/>
        </w:rPr>
        <w:t xml:space="preserve">This policy can </w:t>
      </w:r>
      <w:r w:rsidR="00BC3079" w:rsidRPr="00612750">
        <w:rPr>
          <w:rFonts w:cstheme="minorHAnsi"/>
          <w:sz w:val="28"/>
          <w:szCs w:val="28"/>
        </w:rPr>
        <w:t xml:space="preserve">be </w:t>
      </w:r>
      <w:r w:rsidR="00B07712" w:rsidRPr="00612750">
        <w:rPr>
          <w:rFonts w:cstheme="minorHAnsi"/>
          <w:sz w:val="28"/>
          <w:szCs w:val="28"/>
        </w:rPr>
        <w:t xml:space="preserve">viewed upon our Club </w:t>
      </w:r>
      <w:r w:rsidR="1CA3ADE5" w:rsidRPr="00612750">
        <w:rPr>
          <w:rFonts w:cstheme="minorHAnsi"/>
          <w:sz w:val="28"/>
          <w:szCs w:val="28"/>
        </w:rPr>
        <w:t>website.</w:t>
      </w:r>
    </w:p>
    <w:p w14:paraId="74DB4777" w14:textId="4CFE6DC5" w:rsidR="00896D39" w:rsidRPr="00612750" w:rsidRDefault="00030038" w:rsidP="001A53F9">
      <w:pPr>
        <w:pStyle w:val="ListParagraph"/>
        <w:numPr>
          <w:ilvl w:val="0"/>
          <w:numId w:val="25"/>
        </w:numPr>
        <w:spacing w:after="0" w:line="240" w:lineRule="auto"/>
        <w:jc w:val="both"/>
        <w:rPr>
          <w:rFonts w:cstheme="minorHAnsi"/>
          <w:sz w:val="28"/>
          <w:szCs w:val="28"/>
        </w:rPr>
      </w:pPr>
      <w:r w:rsidRPr="00612750">
        <w:rPr>
          <w:rFonts w:cstheme="minorHAnsi"/>
          <w:sz w:val="28"/>
          <w:szCs w:val="28"/>
        </w:rPr>
        <w:t>The Club accept</w:t>
      </w:r>
      <w:r w:rsidR="00BC3079" w:rsidRPr="00612750">
        <w:rPr>
          <w:rFonts w:cstheme="minorHAnsi"/>
          <w:sz w:val="28"/>
          <w:szCs w:val="28"/>
        </w:rPr>
        <w:t>s</w:t>
      </w:r>
      <w:r w:rsidRPr="00612750">
        <w:rPr>
          <w:rFonts w:cstheme="minorHAnsi"/>
          <w:sz w:val="28"/>
          <w:szCs w:val="28"/>
        </w:rPr>
        <w:t xml:space="preserve"> and adopt</w:t>
      </w:r>
      <w:r w:rsidR="00BC3079" w:rsidRPr="00612750">
        <w:rPr>
          <w:rFonts w:cstheme="minorHAnsi"/>
          <w:sz w:val="28"/>
          <w:szCs w:val="28"/>
        </w:rPr>
        <w:t>s</w:t>
      </w:r>
      <w:r w:rsidRPr="00612750">
        <w:rPr>
          <w:rFonts w:cstheme="minorHAnsi"/>
          <w:sz w:val="28"/>
          <w:szCs w:val="28"/>
        </w:rPr>
        <w:t xml:space="preserve"> The Football Association’s and The </w:t>
      </w:r>
      <w:r w:rsidR="00684CD8" w:rsidRPr="00612750">
        <w:rPr>
          <w:rFonts w:cstheme="minorHAnsi"/>
          <w:sz w:val="28"/>
          <w:szCs w:val="28"/>
        </w:rPr>
        <w:t xml:space="preserve">National </w:t>
      </w:r>
      <w:r w:rsidRPr="00612750">
        <w:rPr>
          <w:rFonts w:cstheme="minorHAnsi"/>
          <w:sz w:val="28"/>
          <w:szCs w:val="28"/>
        </w:rPr>
        <w:t xml:space="preserve">League’s safeguarding policies and procedures whilst further specific and individual policies are developed and adopted. </w:t>
      </w:r>
    </w:p>
    <w:p w14:paraId="198BFAB7" w14:textId="5EF9A2FA" w:rsidR="00896D39" w:rsidRPr="00612750" w:rsidRDefault="00030038" w:rsidP="001A53F9">
      <w:pPr>
        <w:pStyle w:val="ListParagraph"/>
        <w:numPr>
          <w:ilvl w:val="0"/>
          <w:numId w:val="25"/>
        </w:numPr>
        <w:spacing w:after="0" w:line="240" w:lineRule="auto"/>
        <w:jc w:val="both"/>
        <w:rPr>
          <w:rFonts w:cstheme="minorHAnsi"/>
          <w:sz w:val="28"/>
          <w:szCs w:val="28"/>
        </w:rPr>
      </w:pPr>
      <w:r w:rsidRPr="00612750">
        <w:rPr>
          <w:rFonts w:cstheme="minorHAnsi"/>
          <w:sz w:val="28"/>
          <w:szCs w:val="28"/>
        </w:rPr>
        <w:t>The Club</w:t>
      </w:r>
      <w:r w:rsidRPr="00612750">
        <w:rPr>
          <w:rFonts w:cstheme="minorHAnsi"/>
          <w:color w:val="FF0000"/>
          <w:sz w:val="28"/>
          <w:szCs w:val="28"/>
        </w:rPr>
        <w:t xml:space="preserve"> </w:t>
      </w:r>
      <w:r w:rsidRPr="00612750">
        <w:rPr>
          <w:rFonts w:cstheme="minorHAnsi"/>
          <w:sz w:val="28"/>
          <w:szCs w:val="28"/>
        </w:rPr>
        <w:t>ensure</w:t>
      </w:r>
      <w:r w:rsidR="00BC3079" w:rsidRPr="00612750">
        <w:rPr>
          <w:rFonts w:cstheme="minorHAnsi"/>
          <w:sz w:val="28"/>
          <w:szCs w:val="28"/>
        </w:rPr>
        <w:t>s</w:t>
      </w:r>
      <w:r w:rsidRPr="00612750">
        <w:rPr>
          <w:rFonts w:cstheme="minorHAnsi"/>
          <w:sz w:val="28"/>
          <w:szCs w:val="28"/>
        </w:rPr>
        <w:t xml:space="preserve"> that, where the role requires, all staff and volunteers complete The FA Safeguarding Children Workshop. </w:t>
      </w:r>
    </w:p>
    <w:p w14:paraId="2D11CEBD" w14:textId="5349BD4B" w:rsidR="00896D39" w:rsidRPr="00612750" w:rsidRDefault="00030038" w:rsidP="001A53F9">
      <w:pPr>
        <w:pStyle w:val="ListParagraph"/>
        <w:numPr>
          <w:ilvl w:val="0"/>
          <w:numId w:val="25"/>
        </w:numPr>
        <w:spacing w:after="0" w:line="240" w:lineRule="auto"/>
        <w:jc w:val="both"/>
        <w:rPr>
          <w:rFonts w:cstheme="minorHAnsi"/>
          <w:sz w:val="28"/>
          <w:szCs w:val="28"/>
        </w:rPr>
      </w:pPr>
      <w:r w:rsidRPr="00612750">
        <w:rPr>
          <w:rFonts w:cstheme="minorHAnsi"/>
          <w:sz w:val="28"/>
          <w:szCs w:val="28"/>
        </w:rPr>
        <w:t>The Club</w:t>
      </w:r>
      <w:r w:rsidR="00025CDF" w:rsidRPr="00612750">
        <w:rPr>
          <w:rFonts w:cstheme="minorHAnsi"/>
          <w:sz w:val="28"/>
          <w:szCs w:val="28"/>
        </w:rPr>
        <w:t xml:space="preserve"> is</w:t>
      </w:r>
      <w:r w:rsidRPr="00612750">
        <w:rPr>
          <w:rFonts w:cstheme="minorHAnsi"/>
          <w:sz w:val="28"/>
          <w:szCs w:val="28"/>
        </w:rPr>
        <w:t xml:space="preserve"> committed to ongoing safeguarding training and development, appropriate to the role of the employee and the level of their involvement with adults at risk. </w:t>
      </w:r>
    </w:p>
    <w:p w14:paraId="7FA7515C" w14:textId="5AA521FA" w:rsidR="00896D39" w:rsidRPr="00612750" w:rsidRDefault="00030038" w:rsidP="001A53F9">
      <w:pPr>
        <w:pStyle w:val="ListParagraph"/>
        <w:numPr>
          <w:ilvl w:val="0"/>
          <w:numId w:val="25"/>
        </w:numPr>
        <w:spacing w:after="0" w:line="240" w:lineRule="auto"/>
        <w:jc w:val="both"/>
        <w:rPr>
          <w:rFonts w:cstheme="minorHAnsi"/>
          <w:sz w:val="28"/>
          <w:szCs w:val="28"/>
        </w:rPr>
      </w:pPr>
      <w:r w:rsidRPr="00612750">
        <w:rPr>
          <w:rFonts w:cstheme="minorHAnsi"/>
          <w:sz w:val="28"/>
          <w:szCs w:val="28"/>
        </w:rPr>
        <w:t>The Club</w:t>
      </w:r>
      <w:r w:rsidR="00025CDF" w:rsidRPr="00612750">
        <w:rPr>
          <w:rFonts w:cstheme="minorHAnsi"/>
          <w:sz w:val="28"/>
          <w:szCs w:val="28"/>
        </w:rPr>
        <w:t xml:space="preserve"> is</w:t>
      </w:r>
      <w:r w:rsidRPr="00612750">
        <w:rPr>
          <w:rFonts w:cstheme="minorHAnsi"/>
          <w:sz w:val="28"/>
          <w:szCs w:val="28"/>
        </w:rPr>
        <w:t xml:space="preserve"> committed to the sharing of information to protect </w:t>
      </w:r>
      <w:r w:rsidR="00684CD8" w:rsidRPr="00612750">
        <w:rPr>
          <w:rFonts w:cstheme="minorHAnsi"/>
          <w:sz w:val="28"/>
          <w:szCs w:val="28"/>
        </w:rPr>
        <w:t xml:space="preserve">adults at risk, </w:t>
      </w:r>
      <w:r w:rsidR="5481B45F" w:rsidRPr="00612750">
        <w:rPr>
          <w:rFonts w:cstheme="minorHAnsi"/>
          <w:sz w:val="28"/>
          <w:szCs w:val="28"/>
        </w:rPr>
        <w:t>children,</w:t>
      </w:r>
      <w:r w:rsidR="00684CD8" w:rsidRPr="00612750">
        <w:rPr>
          <w:rFonts w:cstheme="minorHAnsi"/>
          <w:sz w:val="28"/>
          <w:szCs w:val="28"/>
        </w:rPr>
        <w:t xml:space="preserve"> and </w:t>
      </w:r>
      <w:r w:rsidRPr="00612750">
        <w:rPr>
          <w:rFonts w:cstheme="minorHAnsi"/>
          <w:sz w:val="28"/>
          <w:szCs w:val="28"/>
        </w:rPr>
        <w:t xml:space="preserve">young people, in line with the Data Protection Act (1998). </w:t>
      </w:r>
    </w:p>
    <w:p w14:paraId="1E8B0252" w14:textId="41A1E32E" w:rsidR="00896D39" w:rsidRPr="00612750" w:rsidRDefault="00030038" w:rsidP="001A53F9">
      <w:pPr>
        <w:pStyle w:val="ListParagraph"/>
        <w:numPr>
          <w:ilvl w:val="0"/>
          <w:numId w:val="25"/>
        </w:numPr>
        <w:spacing w:after="0" w:line="240" w:lineRule="auto"/>
        <w:jc w:val="both"/>
        <w:rPr>
          <w:rFonts w:cstheme="minorHAnsi"/>
          <w:sz w:val="28"/>
          <w:szCs w:val="28"/>
        </w:rPr>
      </w:pPr>
      <w:r w:rsidRPr="00612750">
        <w:rPr>
          <w:rFonts w:cstheme="minorHAnsi"/>
          <w:sz w:val="28"/>
          <w:szCs w:val="28"/>
        </w:rPr>
        <w:lastRenderedPageBreak/>
        <w:t xml:space="preserve">In addition to this Safeguarding Policy, the Club promote </w:t>
      </w:r>
      <w:r w:rsidR="683C43E1" w:rsidRPr="00612750">
        <w:rPr>
          <w:rFonts w:cstheme="minorHAnsi"/>
          <w:sz w:val="28"/>
          <w:szCs w:val="28"/>
        </w:rPr>
        <w:t>several</w:t>
      </w:r>
      <w:r w:rsidRPr="00612750">
        <w:rPr>
          <w:rFonts w:cstheme="minorHAnsi"/>
          <w:sz w:val="28"/>
          <w:szCs w:val="28"/>
        </w:rPr>
        <w:t xml:space="preserve"> initiatives which seek to address and encourage young people’s and families’ enjoyment as participants and spectators. </w:t>
      </w:r>
    </w:p>
    <w:p w14:paraId="2E8115EF" w14:textId="77777777" w:rsidR="00684CD8" w:rsidRPr="00612750" w:rsidRDefault="00684CD8" w:rsidP="006E021A">
      <w:pPr>
        <w:spacing w:after="0" w:line="240" w:lineRule="auto"/>
        <w:jc w:val="both"/>
        <w:rPr>
          <w:rFonts w:cstheme="minorHAnsi"/>
          <w:b/>
          <w:bCs/>
          <w:sz w:val="28"/>
          <w:szCs w:val="28"/>
        </w:rPr>
      </w:pPr>
    </w:p>
    <w:p w14:paraId="5EC622DF" w14:textId="6F9DD056" w:rsidR="00896D39" w:rsidRPr="00612750" w:rsidRDefault="00030038" w:rsidP="006E021A">
      <w:pPr>
        <w:spacing w:after="0" w:line="240" w:lineRule="auto"/>
        <w:jc w:val="both"/>
        <w:rPr>
          <w:rFonts w:cstheme="minorHAnsi"/>
          <w:sz w:val="28"/>
          <w:szCs w:val="28"/>
        </w:rPr>
      </w:pPr>
      <w:r w:rsidRPr="00612750">
        <w:rPr>
          <w:rFonts w:cstheme="minorHAnsi"/>
          <w:b/>
          <w:bCs/>
          <w:sz w:val="28"/>
          <w:szCs w:val="28"/>
        </w:rPr>
        <w:t>Reporting Concerns and Whistleblowing Policy</w:t>
      </w:r>
      <w:r w:rsidR="00B07712" w:rsidRPr="00612750">
        <w:rPr>
          <w:rFonts w:cstheme="minorHAnsi"/>
          <w:b/>
          <w:bCs/>
          <w:sz w:val="28"/>
          <w:szCs w:val="28"/>
        </w:rPr>
        <w:t>:</w:t>
      </w:r>
    </w:p>
    <w:p w14:paraId="59D0E292" w14:textId="51711B90" w:rsidR="00896D39" w:rsidRPr="00612750" w:rsidRDefault="00030038" w:rsidP="006E021A">
      <w:pPr>
        <w:spacing w:after="0" w:line="240" w:lineRule="auto"/>
        <w:jc w:val="both"/>
        <w:rPr>
          <w:rFonts w:cstheme="minorHAnsi"/>
          <w:sz w:val="28"/>
          <w:szCs w:val="28"/>
        </w:rPr>
      </w:pPr>
      <w:r w:rsidRPr="00612750">
        <w:rPr>
          <w:rFonts w:cstheme="minorHAnsi"/>
          <w:sz w:val="28"/>
          <w:szCs w:val="28"/>
        </w:rPr>
        <w:t>Although this policy gives details of how to raise concerns, there is a stand-alone policy. That policy sets out how individuals can raise concerns particularly about the vulnerable adults</w:t>
      </w:r>
      <w:r w:rsidR="00684CD8" w:rsidRPr="00612750">
        <w:rPr>
          <w:rFonts w:cstheme="minorHAnsi"/>
          <w:sz w:val="28"/>
          <w:szCs w:val="28"/>
        </w:rPr>
        <w:t xml:space="preserve"> and children</w:t>
      </w:r>
      <w:r w:rsidRPr="00612750">
        <w:rPr>
          <w:rFonts w:cstheme="minorHAnsi"/>
          <w:sz w:val="28"/>
          <w:szCs w:val="28"/>
        </w:rPr>
        <w:t xml:space="preserve"> involved at </w:t>
      </w:r>
      <w:r w:rsidR="00025CDF" w:rsidRPr="00612750">
        <w:rPr>
          <w:rFonts w:cstheme="minorHAnsi"/>
          <w:sz w:val="28"/>
          <w:szCs w:val="28"/>
        </w:rPr>
        <w:t>Salisbury Football Club</w:t>
      </w:r>
      <w:r w:rsidRPr="00612750">
        <w:rPr>
          <w:rFonts w:cstheme="minorHAnsi"/>
          <w:sz w:val="28"/>
          <w:szCs w:val="28"/>
        </w:rPr>
        <w:t xml:space="preserve">. There may also be issues around equality or discrimination matters that raise concerns that may be raised in </w:t>
      </w:r>
      <w:bookmarkStart w:id="0" w:name="_Int_qOPsKJHi"/>
      <w:r w:rsidRPr="00612750">
        <w:rPr>
          <w:rFonts w:cstheme="minorHAnsi"/>
          <w:sz w:val="28"/>
          <w:szCs w:val="28"/>
        </w:rPr>
        <w:t>a similar manner</w:t>
      </w:r>
      <w:bookmarkEnd w:id="0"/>
      <w:r w:rsidRPr="00612750">
        <w:rPr>
          <w:rFonts w:cstheme="minorHAnsi"/>
          <w:sz w:val="28"/>
          <w:szCs w:val="28"/>
        </w:rPr>
        <w:t>. Those principles also cover all other aspects of malpractice by individuals, within the Club, projects or as part of the Trust’s practices. It provides a method of raising concerns and how people can receive feedback on any action taken</w:t>
      </w:r>
      <w:r w:rsidR="00B07712" w:rsidRPr="00612750">
        <w:rPr>
          <w:rFonts w:cstheme="minorHAnsi"/>
          <w:sz w:val="28"/>
          <w:szCs w:val="28"/>
        </w:rPr>
        <w:t>.</w:t>
      </w:r>
    </w:p>
    <w:p w14:paraId="0A25AF24" w14:textId="77777777" w:rsidR="00B07712" w:rsidRPr="00612750" w:rsidRDefault="00B07712" w:rsidP="006E021A">
      <w:pPr>
        <w:spacing w:after="0" w:line="240" w:lineRule="auto"/>
        <w:jc w:val="both"/>
        <w:rPr>
          <w:rFonts w:cstheme="minorHAnsi"/>
          <w:sz w:val="28"/>
          <w:szCs w:val="28"/>
        </w:rPr>
      </w:pPr>
    </w:p>
    <w:p w14:paraId="11944EC4" w14:textId="77748BE6" w:rsidR="00B07712" w:rsidRPr="00612750" w:rsidRDefault="008D18F3" w:rsidP="006E021A">
      <w:pPr>
        <w:spacing w:after="0" w:line="240" w:lineRule="auto"/>
        <w:jc w:val="both"/>
        <w:rPr>
          <w:rFonts w:cstheme="minorHAnsi"/>
          <w:sz w:val="28"/>
          <w:szCs w:val="28"/>
        </w:rPr>
      </w:pPr>
      <w:r w:rsidRPr="00612750">
        <w:rPr>
          <w:rFonts w:cstheme="minorHAnsi"/>
          <w:sz w:val="28"/>
          <w:szCs w:val="28"/>
        </w:rPr>
        <w:t xml:space="preserve">Refer to </w:t>
      </w:r>
      <w:r w:rsidR="00B07712" w:rsidRPr="00612750">
        <w:rPr>
          <w:rFonts w:cstheme="minorHAnsi"/>
          <w:sz w:val="28"/>
          <w:szCs w:val="28"/>
        </w:rPr>
        <w:t>Club Whistleblowing policy.</w:t>
      </w:r>
    </w:p>
    <w:p w14:paraId="7BC9C8C9" w14:textId="77777777" w:rsidR="00896D39" w:rsidRPr="00612750" w:rsidRDefault="00896D39" w:rsidP="006E021A">
      <w:pPr>
        <w:spacing w:after="0" w:line="240" w:lineRule="auto"/>
        <w:jc w:val="both"/>
        <w:rPr>
          <w:rFonts w:cstheme="minorHAnsi"/>
          <w:sz w:val="28"/>
          <w:szCs w:val="28"/>
        </w:rPr>
      </w:pPr>
    </w:p>
    <w:p w14:paraId="439A9A01" w14:textId="144E6716" w:rsidR="00896D39" w:rsidRPr="00612750" w:rsidRDefault="00030038" w:rsidP="006E021A">
      <w:pPr>
        <w:spacing w:after="0" w:line="240" w:lineRule="auto"/>
        <w:jc w:val="both"/>
        <w:rPr>
          <w:rFonts w:cstheme="minorHAnsi"/>
          <w:b/>
          <w:bCs/>
          <w:sz w:val="28"/>
          <w:szCs w:val="28"/>
        </w:rPr>
      </w:pPr>
      <w:r w:rsidRPr="00612750">
        <w:rPr>
          <w:rFonts w:cstheme="minorHAnsi"/>
          <w:b/>
          <w:bCs/>
          <w:sz w:val="28"/>
          <w:szCs w:val="28"/>
        </w:rPr>
        <w:t>Anti-bullying</w:t>
      </w:r>
      <w:r w:rsidR="00B07712" w:rsidRPr="00612750">
        <w:rPr>
          <w:rFonts w:cstheme="minorHAnsi"/>
          <w:b/>
          <w:bCs/>
          <w:sz w:val="28"/>
          <w:szCs w:val="28"/>
        </w:rPr>
        <w:t>:</w:t>
      </w:r>
    </w:p>
    <w:p w14:paraId="7DFF0B8B" w14:textId="76EA2F4E" w:rsidR="00F87C4B" w:rsidRPr="00F93461" w:rsidRDefault="00030038" w:rsidP="006E021A">
      <w:pPr>
        <w:spacing w:after="0" w:line="240" w:lineRule="auto"/>
        <w:jc w:val="both"/>
        <w:rPr>
          <w:rFonts w:ascii="Arial" w:hAnsi="Arial" w:cs="Arial"/>
          <w:sz w:val="28"/>
          <w:szCs w:val="28"/>
        </w:rPr>
      </w:pPr>
      <w:r w:rsidRPr="00612750">
        <w:rPr>
          <w:rFonts w:cstheme="minorHAnsi"/>
          <w:sz w:val="28"/>
          <w:szCs w:val="28"/>
        </w:rPr>
        <w:t>We at</w:t>
      </w:r>
      <w:r w:rsidR="00896D39" w:rsidRPr="00612750">
        <w:rPr>
          <w:rFonts w:cstheme="minorHAnsi"/>
          <w:sz w:val="28"/>
          <w:szCs w:val="28"/>
        </w:rPr>
        <w:t xml:space="preserve"> </w:t>
      </w:r>
      <w:r w:rsidR="00025CDF" w:rsidRPr="00612750">
        <w:rPr>
          <w:rFonts w:cstheme="minorHAnsi"/>
          <w:sz w:val="28"/>
          <w:szCs w:val="28"/>
        </w:rPr>
        <w:t>Salisbury Football Club</w:t>
      </w:r>
      <w:r w:rsidRPr="00612750">
        <w:rPr>
          <w:rFonts w:cstheme="minorHAnsi"/>
          <w:sz w:val="28"/>
          <w:szCs w:val="28"/>
        </w:rPr>
        <w:t xml:space="preserve"> are committed to providing a caring, </w:t>
      </w:r>
      <w:r w:rsidR="6FDCC6B8" w:rsidRPr="00612750">
        <w:rPr>
          <w:rFonts w:cstheme="minorHAnsi"/>
          <w:sz w:val="28"/>
          <w:szCs w:val="28"/>
        </w:rPr>
        <w:t>friendly,</w:t>
      </w:r>
      <w:r w:rsidRPr="00612750">
        <w:rPr>
          <w:rFonts w:cstheme="minorHAnsi"/>
          <w:sz w:val="28"/>
          <w:szCs w:val="28"/>
        </w:rPr>
        <w:t xml:space="preserve"> and safe environment for </w:t>
      </w:r>
      <w:r w:rsidR="3E517645" w:rsidRPr="00612750">
        <w:rPr>
          <w:rFonts w:cstheme="minorHAnsi"/>
          <w:sz w:val="28"/>
          <w:szCs w:val="28"/>
        </w:rPr>
        <w:t>all</w:t>
      </w:r>
      <w:r w:rsidRPr="00612750">
        <w:rPr>
          <w:rFonts w:cstheme="minorHAnsi"/>
          <w:sz w:val="28"/>
          <w:szCs w:val="28"/>
        </w:rPr>
        <w:t xml:space="preserve"> our participants so they can participate in activities in a relaxed and secure atmosphere. Bullying of any kind is unacceptable at our club. If bullying does occur, all participants, parents and carers should be able to tell and know that incidents will be</w:t>
      </w:r>
      <w:r w:rsidRPr="00F93461">
        <w:rPr>
          <w:rFonts w:ascii="Arial" w:hAnsi="Arial" w:cs="Arial"/>
          <w:sz w:val="28"/>
          <w:szCs w:val="28"/>
        </w:rPr>
        <w:t xml:space="preserve"> dealt with promptly and effectively. We are a </w:t>
      </w:r>
      <w:r w:rsidRPr="00BA2374">
        <w:rPr>
          <w:rFonts w:ascii="Arial" w:hAnsi="Arial" w:cs="Arial"/>
          <w:b/>
          <w:bCs/>
          <w:sz w:val="28"/>
          <w:szCs w:val="28"/>
        </w:rPr>
        <w:t>TELLING</w:t>
      </w:r>
      <w:r w:rsidRPr="00F93461">
        <w:rPr>
          <w:rFonts w:ascii="Arial" w:hAnsi="Arial" w:cs="Arial"/>
          <w:sz w:val="28"/>
          <w:szCs w:val="28"/>
        </w:rPr>
        <w:t xml:space="preserve"> club. This means that anyone who knows that bullying is happening is expected to tell the </w:t>
      </w:r>
      <w:r w:rsidR="00896D39" w:rsidRPr="00F93461">
        <w:rPr>
          <w:rFonts w:ascii="Arial" w:hAnsi="Arial" w:cs="Arial"/>
          <w:sz w:val="28"/>
          <w:szCs w:val="28"/>
        </w:rPr>
        <w:t>Welfare Officer/</w:t>
      </w:r>
      <w:r w:rsidRPr="00F93461">
        <w:rPr>
          <w:rFonts w:ascii="Arial" w:hAnsi="Arial" w:cs="Arial"/>
          <w:sz w:val="28"/>
          <w:szCs w:val="28"/>
        </w:rPr>
        <w:t xml:space="preserve">Designated Safeguarding Officer or lead coach of the session or project. Bullying is not just an issue for children and young people. </w:t>
      </w:r>
    </w:p>
    <w:p w14:paraId="5574CFDB" w14:textId="77777777" w:rsidR="00B07712" w:rsidRPr="00F93461" w:rsidRDefault="00B07712" w:rsidP="006E021A">
      <w:pPr>
        <w:spacing w:after="0" w:line="240" w:lineRule="auto"/>
        <w:jc w:val="both"/>
        <w:rPr>
          <w:rFonts w:ascii="Arial" w:hAnsi="Arial" w:cs="Arial"/>
          <w:sz w:val="28"/>
          <w:szCs w:val="28"/>
        </w:rPr>
      </w:pPr>
    </w:p>
    <w:p w14:paraId="7B59DB29" w14:textId="38398E27" w:rsidR="00B07712" w:rsidRPr="00F93461" w:rsidRDefault="008D18F3" w:rsidP="006E021A">
      <w:pPr>
        <w:spacing w:after="0" w:line="240" w:lineRule="auto"/>
        <w:jc w:val="both"/>
        <w:rPr>
          <w:rFonts w:ascii="Arial" w:hAnsi="Arial" w:cs="Arial"/>
          <w:b/>
          <w:bCs/>
          <w:sz w:val="28"/>
          <w:szCs w:val="28"/>
        </w:rPr>
      </w:pPr>
      <w:r w:rsidRPr="00F93461">
        <w:rPr>
          <w:rFonts w:ascii="Arial" w:hAnsi="Arial" w:cs="Arial"/>
          <w:sz w:val="28"/>
          <w:szCs w:val="28"/>
        </w:rPr>
        <w:t>Refer to</w:t>
      </w:r>
      <w:r w:rsidR="00B07712" w:rsidRPr="00F93461">
        <w:rPr>
          <w:rFonts w:ascii="Arial" w:hAnsi="Arial" w:cs="Arial"/>
          <w:sz w:val="28"/>
          <w:szCs w:val="28"/>
        </w:rPr>
        <w:t xml:space="preserve"> Club Anti Bullying policy.</w:t>
      </w:r>
    </w:p>
    <w:p w14:paraId="38C0B4A3" w14:textId="77777777" w:rsidR="00684CD8" w:rsidRPr="00F93461" w:rsidRDefault="00684CD8" w:rsidP="006E021A">
      <w:pPr>
        <w:spacing w:after="0" w:line="240" w:lineRule="auto"/>
        <w:jc w:val="both"/>
        <w:rPr>
          <w:rFonts w:ascii="Arial" w:hAnsi="Arial" w:cs="Arial"/>
          <w:sz w:val="28"/>
          <w:szCs w:val="28"/>
        </w:rPr>
      </w:pPr>
    </w:p>
    <w:p w14:paraId="34916A0E"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b/>
          <w:bCs/>
          <w:kern w:val="0"/>
          <w:sz w:val="28"/>
          <w:szCs w:val="28"/>
          <w:lang w:eastAsia="en-GB"/>
          <w14:ligatures w14:val="none"/>
        </w:rPr>
        <w:t>Responding to Concerns or Allegations:</w:t>
      </w:r>
      <w:r w:rsidRPr="009601C9">
        <w:rPr>
          <w:rFonts w:ascii="Arial" w:eastAsia="Times New Roman" w:hAnsi="Arial" w:cs="Arial"/>
          <w:kern w:val="0"/>
          <w:sz w:val="28"/>
          <w:szCs w:val="28"/>
          <w:lang w:eastAsia="en-GB"/>
          <w14:ligatures w14:val="none"/>
        </w:rPr>
        <w:t>  </w:t>
      </w:r>
    </w:p>
    <w:p w14:paraId="499E6963" w14:textId="46CF4976" w:rsidR="0018422F" w:rsidRPr="009601C9" w:rsidRDefault="0018422F" w:rsidP="006E021A">
      <w:pPr>
        <w:spacing w:after="0" w:line="240" w:lineRule="auto"/>
        <w:jc w:val="both"/>
        <w:textAlignment w:val="baseline"/>
        <w:rPr>
          <w:rFonts w:ascii="Arial" w:eastAsia="Times New Roman" w:hAnsi="Arial" w:cs="Arial"/>
          <w:b/>
          <w:bCs/>
          <w:kern w:val="0"/>
          <w:sz w:val="28"/>
          <w:szCs w:val="28"/>
          <w:lang w:eastAsia="en-GB"/>
          <w14:ligatures w14:val="none"/>
        </w:rPr>
      </w:pPr>
      <w:r w:rsidRPr="009601C9">
        <w:rPr>
          <w:rFonts w:ascii="Arial" w:eastAsia="Times New Roman" w:hAnsi="Arial" w:cs="Arial"/>
          <w:kern w:val="0"/>
          <w:sz w:val="28"/>
          <w:szCs w:val="28"/>
          <w:lang w:eastAsia="en-GB"/>
          <w14:ligatures w14:val="none"/>
        </w:rPr>
        <w:t xml:space="preserve">It is not the responsibility of anyone employed by </w:t>
      </w:r>
      <w:r w:rsidR="00025CDF" w:rsidRPr="009601C9">
        <w:rPr>
          <w:rFonts w:ascii="Arial" w:eastAsia="Times New Roman" w:hAnsi="Arial" w:cs="Arial"/>
          <w:kern w:val="0"/>
          <w:sz w:val="28"/>
          <w:szCs w:val="28"/>
          <w:lang w:eastAsia="en-GB"/>
          <w14:ligatures w14:val="none"/>
        </w:rPr>
        <w:t>Salisbury Football Club</w:t>
      </w:r>
      <w:r w:rsidRPr="009601C9">
        <w:rPr>
          <w:rFonts w:ascii="Arial" w:eastAsia="Times New Roman" w:hAnsi="Arial" w:cs="Arial"/>
          <w:kern w:val="0"/>
          <w:sz w:val="28"/>
          <w:szCs w:val="28"/>
          <w:lang w:eastAsia="en-GB"/>
          <w14:ligatures w14:val="none"/>
        </w:rPr>
        <w:t>, in a paid or unpaid capacity</w:t>
      </w:r>
      <w:r w:rsidR="00025CDF" w:rsidRPr="009601C9">
        <w:rPr>
          <w:rFonts w:ascii="Arial" w:eastAsia="Times New Roman" w:hAnsi="Arial" w:cs="Arial"/>
          <w:kern w:val="0"/>
          <w:sz w:val="28"/>
          <w:szCs w:val="28"/>
          <w:lang w:eastAsia="en-GB"/>
          <w14:ligatures w14:val="none"/>
        </w:rPr>
        <w:t>,</w:t>
      </w:r>
      <w:r w:rsidRPr="009601C9">
        <w:rPr>
          <w:rFonts w:ascii="Arial" w:eastAsia="Times New Roman" w:hAnsi="Arial" w:cs="Arial"/>
          <w:kern w:val="0"/>
          <w:sz w:val="28"/>
          <w:szCs w:val="28"/>
          <w:lang w:eastAsia="en-GB"/>
          <w14:ligatures w14:val="none"/>
        </w:rPr>
        <w:t xml:space="preserve"> to decide whether the alleged harm or abuse has taken place. </w:t>
      </w:r>
      <w:r w:rsidRPr="009601C9">
        <w:rPr>
          <w:rFonts w:ascii="Arial" w:eastAsia="Times New Roman" w:hAnsi="Arial" w:cs="Arial"/>
          <w:b/>
          <w:bCs/>
          <w:kern w:val="0"/>
          <w:sz w:val="28"/>
          <w:szCs w:val="28"/>
          <w:lang w:eastAsia="en-GB"/>
          <w14:ligatures w14:val="none"/>
        </w:rPr>
        <w:t>However, it is the responsibility of all staff and volunteers to act, by reporting any concerns or allegations of abuse of an adult at risk to the Club Welfare Officer (CWO)/Designated Safeguarding Officer (DSO) or by contacting the appropriate authorities. </w:t>
      </w:r>
    </w:p>
    <w:p w14:paraId="5D3DCDAF"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 </w:t>
      </w:r>
    </w:p>
    <w:p w14:paraId="2708A0CC"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b/>
          <w:bCs/>
          <w:kern w:val="0"/>
          <w:sz w:val="28"/>
          <w:szCs w:val="28"/>
          <w:lang w:eastAsia="en-GB"/>
          <w14:ligatures w14:val="none"/>
        </w:rPr>
        <w:t>When to report suspicions or incidents:</w:t>
      </w:r>
      <w:r w:rsidRPr="009601C9">
        <w:rPr>
          <w:rFonts w:ascii="Arial" w:eastAsia="Times New Roman" w:hAnsi="Arial" w:cs="Arial"/>
          <w:kern w:val="0"/>
          <w:sz w:val="28"/>
          <w:szCs w:val="28"/>
          <w:lang w:eastAsia="en-GB"/>
          <w14:ligatures w14:val="none"/>
        </w:rPr>
        <w:t> </w:t>
      </w:r>
    </w:p>
    <w:p w14:paraId="110D6D02"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 xml:space="preserve">Staff are not expected to be experts in recognising abuse; however, staff should be vigilant and respond swiftly and appropriately. If any of the </w:t>
      </w:r>
      <w:r w:rsidRPr="009601C9">
        <w:rPr>
          <w:rFonts w:ascii="Arial" w:eastAsia="Times New Roman" w:hAnsi="Arial" w:cs="Arial"/>
          <w:kern w:val="0"/>
          <w:sz w:val="28"/>
          <w:szCs w:val="28"/>
          <w:lang w:eastAsia="en-GB"/>
          <w14:ligatures w14:val="none"/>
        </w:rPr>
        <w:lastRenderedPageBreak/>
        <w:t>following circumstances occur, you should report this immediately to the CWO/DSO.  </w:t>
      </w:r>
    </w:p>
    <w:p w14:paraId="4B1B905C"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 </w:t>
      </w:r>
    </w:p>
    <w:p w14:paraId="7B7E00D2"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b/>
          <w:bCs/>
          <w:kern w:val="0"/>
          <w:sz w:val="28"/>
          <w:szCs w:val="28"/>
          <w:lang w:eastAsia="en-GB"/>
          <w14:ligatures w14:val="none"/>
        </w:rPr>
        <w:t>Make a written record of the incident or grounds for concern:</w:t>
      </w:r>
      <w:r w:rsidRPr="009601C9">
        <w:rPr>
          <w:rFonts w:ascii="Arial" w:eastAsia="Times New Roman" w:hAnsi="Arial" w:cs="Arial"/>
          <w:kern w:val="0"/>
          <w:sz w:val="28"/>
          <w:szCs w:val="28"/>
          <w:lang w:eastAsia="en-GB"/>
          <w14:ligatures w14:val="none"/>
        </w:rPr>
        <w:t>  </w:t>
      </w:r>
    </w:p>
    <w:p w14:paraId="2BF26B9B" w14:textId="4DDFAC08"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You will be guided by the CWO/DSO as to how, when and by whom carers are to be informed:  </w:t>
      </w:r>
    </w:p>
    <w:p w14:paraId="0E16E1C5" w14:textId="3A757F7E" w:rsidR="0018422F" w:rsidRPr="009601C9" w:rsidRDefault="0018422F" w:rsidP="00AD43E6">
      <w:pPr>
        <w:pStyle w:val="ListParagraph"/>
        <w:numPr>
          <w:ilvl w:val="0"/>
          <w:numId w:val="16"/>
        </w:num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 xml:space="preserve">If you suspect an adult at risk may be the victim of abuse by any person, including neglect, physical, </w:t>
      </w:r>
      <w:r w:rsidR="66E20779" w:rsidRPr="009601C9">
        <w:rPr>
          <w:rFonts w:ascii="Arial" w:eastAsia="Times New Roman" w:hAnsi="Arial" w:cs="Arial"/>
          <w:kern w:val="0"/>
          <w:sz w:val="28"/>
          <w:szCs w:val="28"/>
          <w:lang w:eastAsia="en-GB"/>
          <w14:ligatures w14:val="none"/>
        </w:rPr>
        <w:t>sexual,</w:t>
      </w:r>
      <w:r w:rsidRPr="009601C9">
        <w:rPr>
          <w:rFonts w:ascii="Arial" w:eastAsia="Times New Roman" w:hAnsi="Arial" w:cs="Arial"/>
          <w:kern w:val="0"/>
          <w:sz w:val="28"/>
          <w:szCs w:val="28"/>
          <w:lang w:eastAsia="en-GB"/>
          <w14:ligatures w14:val="none"/>
        </w:rPr>
        <w:t xml:space="preserve"> or emotional abuse.  </w:t>
      </w:r>
    </w:p>
    <w:p w14:paraId="1EDFE87C" w14:textId="1F4722C5" w:rsidR="0018422F" w:rsidRPr="009601C9" w:rsidRDefault="0018422F" w:rsidP="00AD43E6">
      <w:pPr>
        <w:pStyle w:val="ListParagraph"/>
        <w:numPr>
          <w:ilvl w:val="0"/>
          <w:numId w:val="16"/>
        </w:num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If an adult at risk appears to have been the victim or perpetrator of bullying, including on-line cyberbullying.  </w:t>
      </w:r>
    </w:p>
    <w:p w14:paraId="0EE68D14" w14:textId="7D2C4186" w:rsidR="0018422F" w:rsidRPr="009601C9" w:rsidRDefault="0018422F" w:rsidP="00AD43E6">
      <w:pPr>
        <w:pStyle w:val="ListParagraph"/>
        <w:numPr>
          <w:ilvl w:val="0"/>
          <w:numId w:val="16"/>
        </w:num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If you observe any injuries/marks on an adult at risk which they cannot account for, their explanation for the injury seems unlikely or you have suspicions as to how the injury may have been caused.  </w:t>
      </w:r>
    </w:p>
    <w:p w14:paraId="3DBEFC4D" w14:textId="50F1E9A2" w:rsidR="0018422F" w:rsidRPr="009601C9" w:rsidRDefault="0018422F" w:rsidP="00AD43E6">
      <w:pPr>
        <w:pStyle w:val="ListParagraph"/>
        <w:numPr>
          <w:ilvl w:val="0"/>
          <w:numId w:val="16"/>
        </w:num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If there is a sudden change in behaviour, i.e., the adult at risk behaviour alters significantly, they become withdrawn or tearful. If an adult at risk voices their intentions to self-harm or if you suspect, he/she may be exhibiting signs/symptoms of self-harm or an eating disorder.  </w:t>
      </w:r>
    </w:p>
    <w:p w14:paraId="62E1ED1D" w14:textId="453888D7" w:rsidR="0018422F" w:rsidRPr="009601C9" w:rsidRDefault="0018422F" w:rsidP="00AD43E6">
      <w:pPr>
        <w:pStyle w:val="ListParagraph"/>
        <w:numPr>
          <w:ilvl w:val="0"/>
          <w:numId w:val="16"/>
        </w:num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If you suspect an adult at risk has been exposed to any inappropriate or indecent images or discloses any inappropriate on-line behaviour.  </w:t>
      </w:r>
    </w:p>
    <w:p w14:paraId="105254E5" w14:textId="720B6F33" w:rsidR="0018422F" w:rsidRPr="009601C9" w:rsidRDefault="0018422F" w:rsidP="00AD43E6">
      <w:pPr>
        <w:pStyle w:val="ListParagraph"/>
        <w:numPr>
          <w:ilvl w:val="0"/>
          <w:numId w:val="16"/>
        </w:num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If you accidentally hurt a child or an adult at risk, or you observe another adult hurting an adult at risk. </w:t>
      </w:r>
    </w:p>
    <w:p w14:paraId="418F831F" w14:textId="77777777" w:rsidR="0018422F" w:rsidRPr="009601C9" w:rsidRDefault="0018422F" w:rsidP="00AD43E6">
      <w:pPr>
        <w:pStyle w:val="ListParagraph"/>
        <w:numPr>
          <w:ilvl w:val="0"/>
          <w:numId w:val="16"/>
        </w:num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If he/she seems distressed in any manner and you have concerns for their emotional state or welfare.  </w:t>
      </w:r>
    </w:p>
    <w:p w14:paraId="39A6235D" w14:textId="4EAC603A" w:rsidR="0018422F" w:rsidRPr="009601C9" w:rsidRDefault="0018422F" w:rsidP="00AD43E6">
      <w:pPr>
        <w:pStyle w:val="ListParagraph"/>
        <w:numPr>
          <w:ilvl w:val="0"/>
          <w:numId w:val="16"/>
        </w:num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If an adult at risk appears to be sexually aroused by your actions or may have developed an infatuation with you or another member of staff.  </w:t>
      </w:r>
    </w:p>
    <w:p w14:paraId="35A77E3A" w14:textId="56829C87" w:rsidR="0018422F" w:rsidRPr="009601C9" w:rsidRDefault="0018422F" w:rsidP="00AD43E6">
      <w:pPr>
        <w:pStyle w:val="ListParagraph"/>
        <w:numPr>
          <w:ilvl w:val="0"/>
          <w:numId w:val="16"/>
        </w:num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If an adult at risk misunderstands or misinterprets something you have done, which may compromise your position or working relationship with that adult at risk.  </w:t>
      </w:r>
    </w:p>
    <w:p w14:paraId="75A24FEF" w14:textId="77777777" w:rsidR="0018422F" w:rsidRPr="009601C9" w:rsidRDefault="0018422F" w:rsidP="006E021A">
      <w:pPr>
        <w:spacing w:after="0" w:line="240" w:lineRule="auto"/>
        <w:ind w:left="720"/>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 </w:t>
      </w:r>
    </w:p>
    <w:p w14:paraId="6EE16DFF"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Do not worry that you may be mistaken. Being worried about doing the wrong thing is not a reason not to act. It is better to have discussed it with somebody with the experience and responsibility to make an assessment. </w:t>
      </w:r>
    </w:p>
    <w:p w14:paraId="5945B84F"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 </w:t>
      </w:r>
    </w:p>
    <w:p w14:paraId="62BCA575"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b/>
          <w:bCs/>
          <w:kern w:val="0"/>
          <w:sz w:val="28"/>
          <w:szCs w:val="28"/>
          <w:lang w:eastAsia="en-GB"/>
          <w14:ligatures w14:val="none"/>
        </w:rPr>
        <w:t>How to report a concern:</w:t>
      </w:r>
      <w:r w:rsidRPr="009601C9">
        <w:rPr>
          <w:rFonts w:ascii="Arial" w:eastAsia="Times New Roman" w:hAnsi="Arial" w:cs="Arial"/>
          <w:kern w:val="0"/>
          <w:sz w:val="28"/>
          <w:szCs w:val="28"/>
          <w:lang w:eastAsia="en-GB"/>
          <w14:ligatures w14:val="none"/>
        </w:rPr>
        <w:t> </w:t>
      </w:r>
    </w:p>
    <w:p w14:paraId="7A2475E2" w14:textId="386A1FF9" w:rsidR="0018422F" w:rsidRPr="009601C9" w:rsidRDefault="0018422F" w:rsidP="00AD43E6">
      <w:pPr>
        <w:pStyle w:val="ListParagraph"/>
        <w:numPr>
          <w:ilvl w:val="0"/>
          <w:numId w:val="17"/>
        </w:num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b/>
          <w:bCs/>
          <w:kern w:val="0"/>
          <w:sz w:val="28"/>
          <w:szCs w:val="28"/>
          <w:lang w:eastAsia="en-GB"/>
          <w14:ligatures w14:val="none"/>
        </w:rPr>
        <w:t>If the</w:t>
      </w:r>
      <w:r w:rsidRPr="009601C9">
        <w:rPr>
          <w:rFonts w:ascii="Arial" w:eastAsia="Times New Roman" w:hAnsi="Arial" w:cs="Arial"/>
          <w:kern w:val="0"/>
          <w:sz w:val="28"/>
          <w:szCs w:val="28"/>
          <w:lang w:eastAsia="en-GB"/>
          <w14:ligatures w14:val="none"/>
        </w:rPr>
        <w:t xml:space="preserve"> </w:t>
      </w:r>
      <w:r w:rsidRPr="009601C9">
        <w:rPr>
          <w:rFonts w:ascii="Arial" w:eastAsia="Times New Roman" w:hAnsi="Arial" w:cs="Arial"/>
          <w:b/>
          <w:bCs/>
          <w:kern w:val="0"/>
          <w:sz w:val="28"/>
          <w:szCs w:val="28"/>
          <w:lang w:eastAsia="en-GB"/>
          <w14:ligatures w14:val="none"/>
        </w:rPr>
        <w:t>adult at risk is in danger or injured, then call the emergency services. </w:t>
      </w:r>
      <w:r w:rsidRPr="009601C9">
        <w:rPr>
          <w:rFonts w:ascii="Arial" w:eastAsia="Times New Roman" w:hAnsi="Arial" w:cs="Arial"/>
          <w:kern w:val="0"/>
          <w:sz w:val="28"/>
          <w:szCs w:val="28"/>
          <w:lang w:eastAsia="en-GB"/>
          <w14:ligatures w14:val="none"/>
        </w:rPr>
        <w:t> </w:t>
      </w:r>
    </w:p>
    <w:p w14:paraId="63CB4D05" w14:textId="77777777" w:rsidR="0018422F" w:rsidRPr="009601C9" w:rsidRDefault="0018422F" w:rsidP="00AD43E6">
      <w:pPr>
        <w:pStyle w:val="ListParagraph"/>
        <w:numPr>
          <w:ilvl w:val="0"/>
          <w:numId w:val="17"/>
        </w:num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If you receive an allegation, or have suspicion, or disclosure of poor practice or abuse. Report this to your CWO/ DSO.  </w:t>
      </w:r>
    </w:p>
    <w:p w14:paraId="0956A4A4" w14:textId="77777777" w:rsidR="0018422F" w:rsidRPr="009601C9" w:rsidRDefault="0018422F" w:rsidP="00AD43E6">
      <w:pPr>
        <w:pStyle w:val="ListParagraph"/>
        <w:numPr>
          <w:ilvl w:val="0"/>
          <w:numId w:val="17"/>
        </w:num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lastRenderedPageBreak/>
        <w:t>CWO/DSO will gather the relevant information and inform the National League DSO (Steps 1 &amp; 2), or County FA DSO so that a decision can be made as to who should investigate the matter or escalate to the FA Safeguarding Case Management Team should the matter meet the `threshold`. </w:t>
      </w:r>
    </w:p>
    <w:p w14:paraId="5BF6E9AA" w14:textId="77777777" w:rsidR="0018422F" w:rsidRPr="009601C9" w:rsidRDefault="0018422F" w:rsidP="00AD43E6">
      <w:pPr>
        <w:pStyle w:val="ListParagraph"/>
        <w:numPr>
          <w:ilvl w:val="0"/>
          <w:numId w:val="17"/>
        </w:num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CWO/DSO to submit an incident form within 24 hours and send to CFA DSO. </w:t>
      </w:r>
    </w:p>
    <w:p w14:paraId="2A6F008A" w14:textId="37BDC01A" w:rsidR="0018422F" w:rsidRPr="009601C9" w:rsidRDefault="0018422F" w:rsidP="00AD43E6">
      <w:pPr>
        <w:spacing w:after="0" w:line="240" w:lineRule="auto"/>
        <w:ind w:firstLine="60"/>
        <w:jc w:val="both"/>
        <w:textAlignment w:val="baseline"/>
        <w:rPr>
          <w:rFonts w:ascii="Arial" w:eastAsia="Times New Roman" w:hAnsi="Arial" w:cs="Arial"/>
          <w:kern w:val="0"/>
          <w:sz w:val="28"/>
          <w:szCs w:val="28"/>
          <w:lang w:eastAsia="en-GB"/>
          <w14:ligatures w14:val="none"/>
        </w:rPr>
      </w:pPr>
    </w:p>
    <w:p w14:paraId="7F74898B"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bookmarkStart w:id="1" w:name="_Int_Z53t5WTy"/>
      <w:r w:rsidRPr="009601C9">
        <w:rPr>
          <w:rFonts w:ascii="Arial" w:eastAsia="Times New Roman" w:hAnsi="Arial" w:cs="Arial"/>
          <w:b/>
          <w:bCs/>
          <w:kern w:val="0"/>
          <w:sz w:val="28"/>
          <w:szCs w:val="28"/>
          <w:lang w:eastAsia="en-GB"/>
          <w14:ligatures w14:val="none"/>
        </w:rPr>
        <w:t>Possible outcomes</w:t>
      </w:r>
      <w:bookmarkEnd w:id="1"/>
      <w:r w:rsidRPr="009601C9">
        <w:rPr>
          <w:rFonts w:ascii="Arial" w:eastAsia="Times New Roman" w:hAnsi="Arial" w:cs="Arial"/>
          <w:b/>
          <w:bCs/>
          <w:kern w:val="0"/>
          <w:sz w:val="28"/>
          <w:szCs w:val="28"/>
          <w:lang w:eastAsia="en-GB"/>
          <w14:ligatures w14:val="none"/>
        </w:rPr>
        <w:t>:</w:t>
      </w:r>
      <w:r w:rsidRPr="009601C9">
        <w:rPr>
          <w:rFonts w:ascii="Arial" w:eastAsia="Times New Roman" w:hAnsi="Arial" w:cs="Arial"/>
          <w:kern w:val="0"/>
          <w:sz w:val="28"/>
          <w:szCs w:val="28"/>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18422F" w:rsidRPr="009601C9" w14:paraId="5E44949F" w14:textId="77777777" w:rsidTr="6277CD60">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4CD8A6A" w14:textId="77777777" w:rsidR="0018422F" w:rsidRPr="009601C9" w:rsidRDefault="0018422F" w:rsidP="00AD43E6">
            <w:pPr>
              <w:spacing w:after="0" w:line="240" w:lineRule="auto"/>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b/>
                <w:bCs/>
                <w:kern w:val="0"/>
                <w:sz w:val="28"/>
                <w:szCs w:val="28"/>
                <w:lang w:eastAsia="en-GB"/>
                <w14:ligatures w14:val="none"/>
              </w:rPr>
              <w:t>If concern is considered poor practice/misconduct:</w:t>
            </w:r>
            <w:r w:rsidRPr="009601C9">
              <w:rPr>
                <w:rFonts w:ascii="Arial" w:eastAsia="Times New Roman" w:hAnsi="Arial" w:cs="Arial"/>
                <w:kern w:val="0"/>
                <w:sz w:val="28"/>
                <w:szCs w:val="28"/>
                <w:lang w:eastAsia="en-GB"/>
                <w14:ligatures w14:val="none"/>
              </w:rPr>
              <w:t> </w:t>
            </w:r>
          </w:p>
          <w:p w14:paraId="4C43D428" w14:textId="77777777" w:rsidR="0018422F" w:rsidRPr="009601C9" w:rsidRDefault="0018422F" w:rsidP="00AD43E6">
            <w:pPr>
              <w:spacing w:after="0" w:line="240" w:lineRule="auto"/>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2EDF97" w14:textId="77777777" w:rsidR="0018422F" w:rsidRPr="009601C9" w:rsidRDefault="0018422F" w:rsidP="00AD43E6">
            <w:pPr>
              <w:spacing w:after="0" w:line="240" w:lineRule="auto"/>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b/>
                <w:bCs/>
                <w:kern w:val="0"/>
                <w:sz w:val="28"/>
                <w:szCs w:val="28"/>
                <w:lang w:eastAsia="en-GB"/>
                <w14:ligatures w14:val="none"/>
              </w:rPr>
              <w:t>If concern is considered, to be potential abuse:</w:t>
            </w:r>
            <w:r w:rsidRPr="009601C9">
              <w:rPr>
                <w:rFonts w:ascii="Arial" w:eastAsia="Times New Roman" w:hAnsi="Arial" w:cs="Arial"/>
                <w:kern w:val="0"/>
                <w:sz w:val="28"/>
                <w:szCs w:val="28"/>
                <w:lang w:eastAsia="en-GB"/>
                <w14:ligatures w14:val="none"/>
              </w:rPr>
              <w:t> </w:t>
            </w:r>
          </w:p>
        </w:tc>
      </w:tr>
      <w:tr w:rsidR="0018422F" w:rsidRPr="009601C9" w14:paraId="5052FA14" w14:textId="77777777" w:rsidTr="6277CD60">
        <w:trPr>
          <w:trHeight w:val="300"/>
        </w:trPr>
        <w:tc>
          <w:tcPr>
            <w:tcW w:w="4500" w:type="dxa"/>
            <w:tcBorders>
              <w:top w:val="single" w:sz="6" w:space="0" w:color="auto"/>
              <w:left w:val="single" w:sz="6" w:space="0" w:color="auto"/>
              <w:bottom w:val="single" w:sz="6" w:space="0" w:color="auto"/>
              <w:right w:val="single" w:sz="6" w:space="0" w:color="auto"/>
            </w:tcBorders>
            <w:hideMark/>
          </w:tcPr>
          <w:p w14:paraId="08067FC4"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Refer to CWO/DSO for resolution. </w:t>
            </w:r>
          </w:p>
          <w:p w14:paraId="7C603A2C"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12A49E20" w14:textId="7E0491DE" w:rsidR="0018422F" w:rsidRPr="009601C9" w:rsidRDefault="0258926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Criminal investigation</w:t>
            </w:r>
            <w:r w:rsidR="0018422F" w:rsidRPr="009601C9">
              <w:rPr>
                <w:rFonts w:ascii="Arial" w:eastAsia="Times New Roman" w:hAnsi="Arial" w:cs="Arial"/>
                <w:kern w:val="0"/>
                <w:sz w:val="28"/>
                <w:szCs w:val="28"/>
                <w:lang w:eastAsia="en-GB"/>
                <w14:ligatures w14:val="none"/>
              </w:rPr>
              <w:t>/ prosecution </w:t>
            </w:r>
          </w:p>
        </w:tc>
      </w:tr>
      <w:tr w:rsidR="0018422F" w:rsidRPr="009601C9" w14:paraId="6E5A5E3E" w14:textId="77777777" w:rsidTr="6277CD60">
        <w:trPr>
          <w:trHeight w:val="300"/>
        </w:trPr>
        <w:tc>
          <w:tcPr>
            <w:tcW w:w="4500" w:type="dxa"/>
            <w:tcBorders>
              <w:top w:val="single" w:sz="6" w:space="0" w:color="auto"/>
              <w:left w:val="single" w:sz="6" w:space="0" w:color="auto"/>
              <w:bottom w:val="single" w:sz="6" w:space="0" w:color="auto"/>
              <w:right w:val="single" w:sz="6" w:space="0" w:color="auto"/>
            </w:tcBorders>
            <w:hideMark/>
          </w:tcPr>
          <w:p w14:paraId="1A50C3E9"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Club Resolution </w:t>
            </w:r>
          </w:p>
          <w:p w14:paraId="277871AD"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52ADBDE2"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Investigation by the FA Safeguarding Case Management Team </w:t>
            </w:r>
          </w:p>
        </w:tc>
      </w:tr>
      <w:tr w:rsidR="0018422F" w:rsidRPr="009601C9" w14:paraId="31ACF4F3" w14:textId="77777777" w:rsidTr="6277CD60">
        <w:trPr>
          <w:trHeight w:val="300"/>
        </w:trPr>
        <w:tc>
          <w:tcPr>
            <w:tcW w:w="4500" w:type="dxa"/>
            <w:tcBorders>
              <w:top w:val="single" w:sz="6" w:space="0" w:color="auto"/>
              <w:left w:val="single" w:sz="6" w:space="0" w:color="auto"/>
              <w:bottom w:val="single" w:sz="6" w:space="0" w:color="auto"/>
              <w:right w:val="single" w:sz="6" w:space="0" w:color="auto"/>
            </w:tcBorders>
            <w:hideMark/>
          </w:tcPr>
          <w:p w14:paraId="1BDE53E2"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Club Disciplinary action </w:t>
            </w:r>
          </w:p>
          <w:p w14:paraId="3B44B32F"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559AE0BF"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Resolution as poor practice / misconduct </w:t>
            </w:r>
          </w:p>
        </w:tc>
      </w:tr>
      <w:tr w:rsidR="0018422F" w:rsidRPr="009601C9" w14:paraId="5F5CB4C1" w14:textId="77777777" w:rsidTr="6277CD60">
        <w:trPr>
          <w:trHeight w:val="300"/>
        </w:trPr>
        <w:tc>
          <w:tcPr>
            <w:tcW w:w="4500" w:type="dxa"/>
            <w:tcBorders>
              <w:top w:val="single" w:sz="6" w:space="0" w:color="auto"/>
              <w:left w:val="single" w:sz="6" w:space="0" w:color="auto"/>
              <w:bottom w:val="single" w:sz="6" w:space="0" w:color="auto"/>
              <w:right w:val="single" w:sz="6" w:space="0" w:color="auto"/>
            </w:tcBorders>
            <w:hideMark/>
          </w:tcPr>
          <w:p w14:paraId="533DE7E4"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No further action </w:t>
            </w:r>
          </w:p>
        </w:tc>
        <w:tc>
          <w:tcPr>
            <w:tcW w:w="4500" w:type="dxa"/>
            <w:tcBorders>
              <w:top w:val="single" w:sz="6" w:space="0" w:color="auto"/>
              <w:left w:val="single" w:sz="6" w:space="0" w:color="auto"/>
              <w:bottom w:val="single" w:sz="6" w:space="0" w:color="auto"/>
              <w:right w:val="single" w:sz="6" w:space="0" w:color="auto"/>
            </w:tcBorders>
            <w:hideMark/>
          </w:tcPr>
          <w:p w14:paraId="08F5F8F6" w14:textId="77777777" w:rsidR="0018422F" w:rsidRPr="009601C9" w:rsidRDefault="0018422F" w:rsidP="006E021A">
            <w:pPr>
              <w:spacing w:after="0" w:line="240" w:lineRule="auto"/>
              <w:jc w:val="both"/>
              <w:textAlignment w:val="baseline"/>
              <w:rPr>
                <w:rFonts w:ascii="Arial" w:eastAsia="Times New Roman" w:hAnsi="Arial" w:cs="Arial"/>
                <w:kern w:val="0"/>
                <w:sz w:val="28"/>
                <w:szCs w:val="28"/>
                <w:lang w:eastAsia="en-GB"/>
                <w14:ligatures w14:val="none"/>
              </w:rPr>
            </w:pPr>
            <w:r w:rsidRPr="009601C9">
              <w:rPr>
                <w:rFonts w:ascii="Arial" w:eastAsia="Times New Roman" w:hAnsi="Arial" w:cs="Arial"/>
                <w:kern w:val="0"/>
                <w:sz w:val="28"/>
                <w:szCs w:val="28"/>
                <w:lang w:eastAsia="en-GB"/>
                <w14:ligatures w14:val="none"/>
              </w:rPr>
              <w:t>Club Safeguarding procedures </w:t>
            </w:r>
          </w:p>
        </w:tc>
      </w:tr>
    </w:tbl>
    <w:p w14:paraId="4B47BC0A" w14:textId="76723CF9" w:rsidR="00684CD8" w:rsidRPr="009601C9" w:rsidRDefault="00684CD8" w:rsidP="006E021A">
      <w:pPr>
        <w:spacing w:after="0" w:line="240" w:lineRule="auto"/>
        <w:jc w:val="both"/>
        <w:rPr>
          <w:rFonts w:ascii="Arial" w:hAnsi="Arial" w:cs="Arial"/>
          <w:b/>
          <w:bCs/>
          <w:sz w:val="28"/>
          <w:szCs w:val="28"/>
        </w:rPr>
      </w:pPr>
    </w:p>
    <w:p w14:paraId="256D3D76" w14:textId="77777777" w:rsidR="00B07712" w:rsidRPr="009601C9" w:rsidRDefault="00B07712" w:rsidP="006E021A">
      <w:pPr>
        <w:spacing w:after="0" w:line="240" w:lineRule="auto"/>
        <w:jc w:val="both"/>
        <w:rPr>
          <w:rFonts w:ascii="Arial" w:hAnsi="Arial" w:cs="Arial"/>
          <w:sz w:val="28"/>
          <w:szCs w:val="28"/>
        </w:rPr>
      </w:pPr>
    </w:p>
    <w:p w14:paraId="3FA17F19" w14:textId="76F731AA" w:rsidR="00B07712" w:rsidRPr="009601C9" w:rsidRDefault="00B07712" w:rsidP="006E021A">
      <w:pPr>
        <w:pStyle w:val="paragraph"/>
        <w:spacing w:before="0" w:beforeAutospacing="0" w:after="0" w:afterAutospacing="0"/>
        <w:jc w:val="both"/>
        <w:textAlignment w:val="baseline"/>
        <w:rPr>
          <w:rFonts w:ascii="Arial" w:hAnsi="Arial" w:cs="Arial"/>
          <w:sz w:val="28"/>
          <w:szCs w:val="28"/>
        </w:rPr>
      </w:pPr>
      <w:r w:rsidRPr="009601C9">
        <w:rPr>
          <w:rStyle w:val="normaltextrun"/>
          <w:rFonts w:ascii="Arial" w:hAnsi="Arial" w:cs="Arial"/>
          <w:b/>
          <w:bCs/>
          <w:sz w:val="28"/>
          <w:szCs w:val="28"/>
        </w:rPr>
        <w:t>Other</w:t>
      </w:r>
      <w:r w:rsidR="5EFAFA2B" w:rsidRPr="009601C9">
        <w:rPr>
          <w:rStyle w:val="normaltextrun"/>
          <w:rFonts w:ascii="Arial" w:hAnsi="Arial" w:cs="Arial"/>
          <w:b/>
          <w:bCs/>
          <w:sz w:val="28"/>
          <w:szCs w:val="28"/>
        </w:rPr>
        <w:t xml:space="preserve"> Club</w:t>
      </w:r>
      <w:r w:rsidRPr="009601C9">
        <w:rPr>
          <w:rStyle w:val="normaltextrun"/>
          <w:rFonts w:ascii="Arial" w:hAnsi="Arial" w:cs="Arial"/>
          <w:b/>
          <w:bCs/>
          <w:sz w:val="28"/>
          <w:szCs w:val="28"/>
        </w:rPr>
        <w:t xml:space="preserve"> Policies:</w:t>
      </w:r>
      <w:r w:rsidRPr="009601C9">
        <w:rPr>
          <w:rStyle w:val="eop"/>
          <w:rFonts w:ascii="Arial" w:hAnsi="Arial" w:cs="Arial"/>
          <w:sz w:val="28"/>
          <w:szCs w:val="28"/>
        </w:rPr>
        <w:t> </w:t>
      </w:r>
    </w:p>
    <w:p w14:paraId="3195AF09" w14:textId="1A07EAF1" w:rsidR="00B07712" w:rsidRPr="009601C9" w:rsidRDefault="00B07712" w:rsidP="006E021A">
      <w:pPr>
        <w:pStyle w:val="paragraph"/>
        <w:spacing w:before="0" w:beforeAutospacing="0" w:after="0" w:afterAutospacing="0"/>
        <w:jc w:val="both"/>
        <w:textAlignment w:val="baseline"/>
        <w:rPr>
          <w:rFonts w:ascii="Arial" w:hAnsi="Arial" w:cs="Arial"/>
          <w:sz w:val="28"/>
          <w:szCs w:val="28"/>
        </w:rPr>
      </w:pPr>
      <w:r w:rsidRPr="009601C9">
        <w:rPr>
          <w:rStyle w:val="normaltextrun"/>
          <w:rFonts w:ascii="Arial" w:hAnsi="Arial" w:cs="Arial"/>
          <w:sz w:val="28"/>
          <w:szCs w:val="28"/>
        </w:rPr>
        <w:t xml:space="preserve">Please read this policy in conjunction with our other club policies and procedures relating to Safeguarding in football: </w:t>
      </w:r>
    </w:p>
    <w:p w14:paraId="5668B4A6" w14:textId="08374F6E" w:rsidR="00B07712" w:rsidRPr="009601C9" w:rsidRDefault="0018422F" w:rsidP="00AD43E6">
      <w:pPr>
        <w:pStyle w:val="paragraph"/>
        <w:numPr>
          <w:ilvl w:val="0"/>
          <w:numId w:val="18"/>
        </w:numPr>
        <w:spacing w:before="0" w:beforeAutospacing="0" w:after="0" w:afterAutospacing="0"/>
        <w:jc w:val="both"/>
        <w:textAlignment w:val="baseline"/>
        <w:rPr>
          <w:rFonts w:ascii="Arial" w:hAnsi="Arial" w:cs="Arial"/>
          <w:sz w:val="28"/>
          <w:szCs w:val="28"/>
        </w:rPr>
      </w:pPr>
      <w:r w:rsidRPr="009601C9">
        <w:rPr>
          <w:rStyle w:val="normaltextrun"/>
          <w:rFonts w:ascii="Arial" w:hAnsi="Arial" w:cs="Arial"/>
          <w:sz w:val="28"/>
          <w:szCs w:val="28"/>
        </w:rPr>
        <w:t xml:space="preserve">General Children </w:t>
      </w:r>
      <w:r w:rsidR="00B07712" w:rsidRPr="009601C9">
        <w:rPr>
          <w:rStyle w:val="normaltextrun"/>
          <w:rFonts w:ascii="Arial" w:hAnsi="Arial" w:cs="Arial"/>
          <w:sz w:val="28"/>
          <w:szCs w:val="28"/>
        </w:rPr>
        <w:t>Safeguarding Policy</w:t>
      </w:r>
      <w:r w:rsidR="00B07712" w:rsidRPr="009601C9">
        <w:rPr>
          <w:rStyle w:val="eop"/>
          <w:rFonts w:ascii="Arial" w:hAnsi="Arial" w:cs="Arial"/>
          <w:sz w:val="28"/>
          <w:szCs w:val="28"/>
        </w:rPr>
        <w:t> </w:t>
      </w:r>
    </w:p>
    <w:p w14:paraId="05286456" w14:textId="77777777" w:rsidR="00B07712" w:rsidRPr="009601C9" w:rsidRDefault="00B07712" w:rsidP="00AD43E6">
      <w:pPr>
        <w:pStyle w:val="paragraph"/>
        <w:numPr>
          <w:ilvl w:val="0"/>
          <w:numId w:val="18"/>
        </w:numPr>
        <w:spacing w:before="0" w:beforeAutospacing="0" w:after="0" w:afterAutospacing="0"/>
        <w:jc w:val="both"/>
        <w:textAlignment w:val="baseline"/>
        <w:rPr>
          <w:rFonts w:ascii="Arial" w:hAnsi="Arial" w:cs="Arial"/>
          <w:sz w:val="28"/>
          <w:szCs w:val="28"/>
        </w:rPr>
      </w:pPr>
      <w:r w:rsidRPr="009601C9">
        <w:rPr>
          <w:rStyle w:val="normaltextrun"/>
          <w:rFonts w:ascii="Arial" w:hAnsi="Arial" w:cs="Arial"/>
          <w:sz w:val="28"/>
          <w:szCs w:val="28"/>
        </w:rPr>
        <w:t>Equality, Inclusion &amp; Diversity Policy</w:t>
      </w:r>
      <w:r w:rsidRPr="009601C9">
        <w:rPr>
          <w:rStyle w:val="eop"/>
          <w:rFonts w:ascii="Arial" w:hAnsi="Arial" w:cs="Arial"/>
          <w:sz w:val="28"/>
          <w:szCs w:val="28"/>
        </w:rPr>
        <w:t> </w:t>
      </w:r>
    </w:p>
    <w:p w14:paraId="799DFAE6" w14:textId="77777777" w:rsidR="00B07712" w:rsidRPr="009601C9" w:rsidRDefault="00B07712" w:rsidP="00AD43E6">
      <w:pPr>
        <w:pStyle w:val="paragraph"/>
        <w:numPr>
          <w:ilvl w:val="0"/>
          <w:numId w:val="18"/>
        </w:numPr>
        <w:spacing w:before="0" w:beforeAutospacing="0" w:after="0" w:afterAutospacing="0"/>
        <w:jc w:val="both"/>
        <w:textAlignment w:val="baseline"/>
        <w:rPr>
          <w:rFonts w:ascii="Arial" w:hAnsi="Arial" w:cs="Arial"/>
          <w:sz w:val="28"/>
          <w:szCs w:val="28"/>
        </w:rPr>
      </w:pPr>
      <w:r w:rsidRPr="009601C9">
        <w:rPr>
          <w:rStyle w:val="normaltextrun"/>
          <w:rFonts w:ascii="Arial" w:hAnsi="Arial" w:cs="Arial"/>
          <w:sz w:val="28"/>
          <w:szCs w:val="28"/>
        </w:rPr>
        <w:t>Whistleblowing Policy</w:t>
      </w:r>
      <w:r w:rsidRPr="009601C9">
        <w:rPr>
          <w:rStyle w:val="eop"/>
          <w:rFonts w:ascii="Arial" w:hAnsi="Arial" w:cs="Arial"/>
          <w:sz w:val="28"/>
          <w:szCs w:val="28"/>
        </w:rPr>
        <w:t> </w:t>
      </w:r>
    </w:p>
    <w:p w14:paraId="3CAF4A95" w14:textId="6DC854A2" w:rsidR="00B07712" w:rsidRPr="009601C9" w:rsidRDefault="00B07712" w:rsidP="00AD43E6">
      <w:pPr>
        <w:pStyle w:val="paragraph"/>
        <w:numPr>
          <w:ilvl w:val="0"/>
          <w:numId w:val="18"/>
        </w:numPr>
        <w:spacing w:before="0" w:beforeAutospacing="0" w:after="0" w:afterAutospacing="0"/>
        <w:jc w:val="both"/>
        <w:textAlignment w:val="baseline"/>
        <w:rPr>
          <w:rFonts w:ascii="Arial" w:hAnsi="Arial" w:cs="Arial"/>
          <w:sz w:val="28"/>
          <w:szCs w:val="28"/>
        </w:rPr>
      </w:pPr>
      <w:r w:rsidRPr="009601C9">
        <w:rPr>
          <w:rStyle w:val="normaltextrun"/>
          <w:rFonts w:ascii="Arial" w:hAnsi="Arial" w:cs="Arial"/>
          <w:sz w:val="28"/>
          <w:szCs w:val="28"/>
        </w:rPr>
        <w:t>First Appearance and Travel Policy (Open Age)</w:t>
      </w:r>
      <w:r w:rsidRPr="009601C9">
        <w:rPr>
          <w:rStyle w:val="eop"/>
          <w:rFonts w:ascii="Arial" w:hAnsi="Arial" w:cs="Arial"/>
          <w:sz w:val="28"/>
          <w:szCs w:val="28"/>
        </w:rPr>
        <w:t> </w:t>
      </w:r>
      <w:r w:rsidR="00EE73AE" w:rsidRPr="009601C9">
        <w:rPr>
          <w:rStyle w:val="eop"/>
          <w:rFonts w:ascii="Arial" w:hAnsi="Arial" w:cs="Arial"/>
          <w:sz w:val="28"/>
          <w:szCs w:val="28"/>
        </w:rPr>
        <w:t>/Trips, Tours and Tournaments</w:t>
      </w:r>
    </w:p>
    <w:p w14:paraId="2BCD07E1" w14:textId="77777777" w:rsidR="00B07712" w:rsidRPr="009601C9" w:rsidRDefault="00B07712" w:rsidP="00AD43E6">
      <w:pPr>
        <w:pStyle w:val="paragraph"/>
        <w:numPr>
          <w:ilvl w:val="0"/>
          <w:numId w:val="18"/>
        </w:numPr>
        <w:spacing w:before="0" w:beforeAutospacing="0" w:after="0" w:afterAutospacing="0"/>
        <w:jc w:val="both"/>
        <w:textAlignment w:val="baseline"/>
        <w:rPr>
          <w:rFonts w:ascii="Arial" w:hAnsi="Arial" w:cs="Arial"/>
          <w:sz w:val="28"/>
          <w:szCs w:val="28"/>
        </w:rPr>
      </w:pPr>
      <w:r w:rsidRPr="009601C9">
        <w:rPr>
          <w:rStyle w:val="normaltextrun"/>
          <w:rFonts w:ascii="Arial" w:hAnsi="Arial" w:cs="Arial"/>
          <w:sz w:val="28"/>
          <w:szCs w:val="28"/>
        </w:rPr>
        <w:t>Prevent Duty Policy</w:t>
      </w:r>
      <w:r w:rsidRPr="009601C9">
        <w:rPr>
          <w:rStyle w:val="eop"/>
          <w:rFonts w:ascii="Arial" w:hAnsi="Arial" w:cs="Arial"/>
          <w:sz w:val="28"/>
          <w:szCs w:val="28"/>
        </w:rPr>
        <w:t> </w:t>
      </w:r>
    </w:p>
    <w:p w14:paraId="73B3FCBB" w14:textId="77777777" w:rsidR="00B07712" w:rsidRPr="009601C9" w:rsidRDefault="00B07712" w:rsidP="00AD43E6">
      <w:pPr>
        <w:pStyle w:val="paragraph"/>
        <w:numPr>
          <w:ilvl w:val="0"/>
          <w:numId w:val="18"/>
        </w:numPr>
        <w:spacing w:before="0" w:beforeAutospacing="0" w:after="0" w:afterAutospacing="0"/>
        <w:jc w:val="both"/>
        <w:textAlignment w:val="baseline"/>
        <w:rPr>
          <w:rFonts w:ascii="Arial" w:hAnsi="Arial" w:cs="Arial"/>
          <w:sz w:val="28"/>
          <w:szCs w:val="28"/>
        </w:rPr>
      </w:pPr>
      <w:r w:rsidRPr="009601C9">
        <w:rPr>
          <w:rStyle w:val="normaltextrun"/>
          <w:rFonts w:ascii="Arial" w:hAnsi="Arial" w:cs="Arial"/>
          <w:sz w:val="28"/>
          <w:szCs w:val="28"/>
        </w:rPr>
        <w:t>Social Media Policy</w:t>
      </w:r>
      <w:r w:rsidRPr="009601C9">
        <w:rPr>
          <w:rStyle w:val="eop"/>
          <w:rFonts w:ascii="Arial" w:hAnsi="Arial" w:cs="Arial"/>
          <w:sz w:val="28"/>
          <w:szCs w:val="28"/>
        </w:rPr>
        <w:t> </w:t>
      </w:r>
    </w:p>
    <w:p w14:paraId="5AF38266" w14:textId="77777777" w:rsidR="00B07712" w:rsidRPr="009601C9" w:rsidRDefault="00B07712" w:rsidP="00AD43E6">
      <w:pPr>
        <w:pStyle w:val="paragraph"/>
        <w:numPr>
          <w:ilvl w:val="0"/>
          <w:numId w:val="18"/>
        </w:numPr>
        <w:spacing w:before="0" w:beforeAutospacing="0" w:after="0" w:afterAutospacing="0"/>
        <w:jc w:val="both"/>
        <w:textAlignment w:val="baseline"/>
        <w:rPr>
          <w:rFonts w:ascii="Arial" w:hAnsi="Arial" w:cs="Arial"/>
          <w:sz w:val="28"/>
          <w:szCs w:val="28"/>
        </w:rPr>
      </w:pPr>
      <w:r w:rsidRPr="009601C9">
        <w:rPr>
          <w:rStyle w:val="normaltextrun"/>
          <w:rFonts w:ascii="Arial" w:hAnsi="Arial" w:cs="Arial"/>
          <w:sz w:val="28"/>
          <w:szCs w:val="28"/>
        </w:rPr>
        <w:t>Anti Bullying Policy</w:t>
      </w:r>
      <w:r w:rsidRPr="009601C9">
        <w:rPr>
          <w:rStyle w:val="eop"/>
          <w:rFonts w:ascii="Arial" w:hAnsi="Arial" w:cs="Arial"/>
          <w:sz w:val="28"/>
          <w:szCs w:val="28"/>
        </w:rPr>
        <w:t> </w:t>
      </w:r>
    </w:p>
    <w:p w14:paraId="4ADE759F" w14:textId="77777777" w:rsidR="00B07712" w:rsidRPr="009601C9" w:rsidRDefault="00B07712" w:rsidP="00AD43E6">
      <w:pPr>
        <w:pStyle w:val="paragraph"/>
        <w:numPr>
          <w:ilvl w:val="0"/>
          <w:numId w:val="18"/>
        </w:numPr>
        <w:spacing w:before="0" w:beforeAutospacing="0" w:after="0" w:afterAutospacing="0"/>
        <w:jc w:val="both"/>
        <w:textAlignment w:val="baseline"/>
        <w:rPr>
          <w:rFonts w:ascii="Arial" w:hAnsi="Arial" w:cs="Arial"/>
          <w:sz w:val="28"/>
          <w:szCs w:val="28"/>
        </w:rPr>
      </w:pPr>
      <w:r w:rsidRPr="009601C9">
        <w:rPr>
          <w:rStyle w:val="normaltextrun"/>
          <w:rFonts w:ascii="Arial" w:hAnsi="Arial" w:cs="Arial"/>
          <w:sz w:val="28"/>
          <w:szCs w:val="28"/>
        </w:rPr>
        <w:t>Safer Recruitment Policy</w:t>
      </w:r>
      <w:r w:rsidRPr="009601C9">
        <w:rPr>
          <w:rStyle w:val="eop"/>
          <w:rFonts w:ascii="Arial" w:hAnsi="Arial" w:cs="Arial"/>
          <w:sz w:val="28"/>
          <w:szCs w:val="28"/>
        </w:rPr>
        <w:t> </w:t>
      </w:r>
    </w:p>
    <w:p w14:paraId="5353242F" w14:textId="77777777" w:rsidR="00B07712" w:rsidRPr="009601C9" w:rsidRDefault="00B07712" w:rsidP="00AD43E6">
      <w:pPr>
        <w:pStyle w:val="paragraph"/>
        <w:numPr>
          <w:ilvl w:val="0"/>
          <w:numId w:val="18"/>
        </w:numPr>
        <w:spacing w:before="0" w:beforeAutospacing="0" w:after="0" w:afterAutospacing="0"/>
        <w:jc w:val="both"/>
        <w:textAlignment w:val="baseline"/>
        <w:rPr>
          <w:rFonts w:ascii="Arial" w:hAnsi="Arial" w:cs="Arial"/>
          <w:sz w:val="28"/>
          <w:szCs w:val="28"/>
        </w:rPr>
      </w:pPr>
      <w:r w:rsidRPr="009601C9">
        <w:rPr>
          <w:rStyle w:val="normaltextrun"/>
          <w:rFonts w:ascii="Arial" w:hAnsi="Arial" w:cs="Arial"/>
          <w:sz w:val="28"/>
          <w:szCs w:val="28"/>
        </w:rPr>
        <w:t>Adult Player Code of Conduct</w:t>
      </w:r>
      <w:r w:rsidRPr="009601C9">
        <w:rPr>
          <w:rStyle w:val="eop"/>
          <w:rFonts w:ascii="Arial" w:hAnsi="Arial" w:cs="Arial"/>
          <w:sz w:val="28"/>
          <w:szCs w:val="28"/>
        </w:rPr>
        <w:t> </w:t>
      </w:r>
    </w:p>
    <w:p w14:paraId="37A00D98" w14:textId="77777777" w:rsidR="00B07712" w:rsidRPr="009601C9" w:rsidRDefault="00B07712" w:rsidP="00AD43E6">
      <w:pPr>
        <w:pStyle w:val="paragraph"/>
        <w:numPr>
          <w:ilvl w:val="0"/>
          <w:numId w:val="18"/>
        </w:numPr>
        <w:spacing w:before="0" w:beforeAutospacing="0" w:after="0" w:afterAutospacing="0"/>
        <w:jc w:val="both"/>
        <w:textAlignment w:val="baseline"/>
        <w:rPr>
          <w:rFonts w:ascii="Arial" w:hAnsi="Arial" w:cs="Arial"/>
          <w:sz w:val="28"/>
          <w:szCs w:val="28"/>
        </w:rPr>
      </w:pPr>
      <w:r w:rsidRPr="009601C9">
        <w:rPr>
          <w:rStyle w:val="normaltextrun"/>
          <w:rFonts w:ascii="Arial" w:hAnsi="Arial" w:cs="Arial"/>
          <w:sz w:val="28"/>
          <w:szCs w:val="28"/>
        </w:rPr>
        <w:t>Coaches, Team Managers and Club Officials Code of Conduct</w:t>
      </w:r>
      <w:r w:rsidRPr="009601C9">
        <w:rPr>
          <w:rStyle w:val="eop"/>
          <w:rFonts w:ascii="Arial" w:hAnsi="Arial" w:cs="Arial"/>
          <w:sz w:val="28"/>
          <w:szCs w:val="28"/>
        </w:rPr>
        <w:t> </w:t>
      </w:r>
    </w:p>
    <w:p w14:paraId="123656FD" w14:textId="77777777" w:rsidR="00B07712" w:rsidRPr="009601C9" w:rsidRDefault="00B07712" w:rsidP="00AD43E6">
      <w:pPr>
        <w:pStyle w:val="paragraph"/>
        <w:numPr>
          <w:ilvl w:val="0"/>
          <w:numId w:val="18"/>
        </w:numPr>
        <w:spacing w:before="0" w:beforeAutospacing="0" w:after="0" w:afterAutospacing="0"/>
        <w:jc w:val="both"/>
        <w:textAlignment w:val="baseline"/>
        <w:rPr>
          <w:rFonts w:ascii="Arial" w:hAnsi="Arial" w:cs="Arial"/>
          <w:sz w:val="28"/>
          <w:szCs w:val="28"/>
        </w:rPr>
      </w:pPr>
      <w:r w:rsidRPr="009601C9">
        <w:rPr>
          <w:rStyle w:val="normaltextrun"/>
          <w:rFonts w:ascii="Arial" w:hAnsi="Arial" w:cs="Arial"/>
          <w:sz w:val="28"/>
          <w:szCs w:val="28"/>
        </w:rPr>
        <w:t>Spectators &amp; Parents/Carers Code of Conduct</w:t>
      </w:r>
      <w:r w:rsidRPr="009601C9">
        <w:rPr>
          <w:rStyle w:val="eop"/>
          <w:rFonts w:ascii="Arial" w:hAnsi="Arial" w:cs="Arial"/>
          <w:sz w:val="28"/>
          <w:szCs w:val="28"/>
        </w:rPr>
        <w:t> </w:t>
      </w:r>
    </w:p>
    <w:p w14:paraId="49B3E86C" w14:textId="77777777" w:rsidR="00B07712" w:rsidRPr="009601C9" w:rsidRDefault="00B07712" w:rsidP="00AD43E6">
      <w:pPr>
        <w:pStyle w:val="paragraph"/>
        <w:numPr>
          <w:ilvl w:val="0"/>
          <w:numId w:val="18"/>
        </w:numPr>
        <w:spacing w:before="0" w:beforeAutospacing="0" w:after="0" w:afterAutospacing="0"/>
        <w:jc w:val="both"/>
        <w:textAlignment w:val="baseline"/>
        <w:rPr>
          <w:rStyle w:val="eop"/>
          <w:rFonts w:ascii="Arial" w:hAnsi="Arial" w:cs="Arial"/>
          <w:sz w:val="28"/>
          <w:szCs w:val="28"/>
        </w:rPr>
      </w:pPr>
      <w:r w:rsidRPr="009601C9">
        <w:rPr>
          <w:rStyle w:val="normaltextrun"/>
          <w:rFonts w:ascii="Arial" w:hAnsi="Arial" w:cs="Arial"/>
          <w:sz w:val="28"/>
          <w:szCs w:val="28"/>
        </w:rPr>
        <w:t>Young Player Code of Conduct</w:t>
      </w:r>
      <w:r w:rsidRPr="009601C9">
        <w:rPr>
          <w:rStyle w:val="eop"/>
          <w:rFonts w:ascii="Arial" w:hAnsi="Arial" w:cs="Arial"/>
          <w:sz w:val="28"/>
          <w:szCs w:val="28"/>
        </w:rPr>
        <w:t> </w:t>
      </w:r>
    </w:p>
    <w:p w14:paraId="16927FFF" w14:textId="77777777" w:rsidR="00D75FBF" w:rsidRPr="009601C9" w:rsidRDefault="00D75FBF" w:rsidP="006E021A">
      <w:pPr>
        <w:pStyle w:val="paragraph"/>
        <w:spacing w:before="0" w:beforeAutospacing="0" w:after="0" w:afterAutospacing="0"/>
        <w:ind w:left="1080"/>
        <w:jc w:val="both"/>
        <w:textAlignment w:val="baseline"/>
        <w:rPr>
          <w:rFonts w:ascii="Arial" w:hAnsi="Arial" w:cs="Arial"/>
          <w:sz w:val="28"/>
          <w:szCs w:val="28"/>
        </w:rPr>
      </w:pPr>
    </w:p>
    <w:p w14:paraId="04D67120" w14:textId="77777777" w:rsidR="00B07712" w:rsidRPr="009601C9" w:rsidRDefault="00B07712" w:rsidP="006E021A">
      <w:pPr>
        <w:spacing w:after="0" w:line="240" w:lineRule="auto"/>
        <w:jc w:val="both"/>
        <w:rPr>
          <w:rFonts w:ascii="Arial" w:hAnsi="Arial" w:cs="Arial"/>
          <w:sz w:val="28"/>
          <w:szCs w:val="28"/>
        </w:rPr>
      </w:pPr>
    </w:p>
    <w:p w14:paraId="597A27EF" w14:textId="77777777" w:rsidR="00B07712" w:rsidRPr="009601C9" w:rsidRDefault="00B07712" w:rsidP="006E021A">
      <w:pPr>
        <w:jc w:val="both"/>
        <w:rPr>
          <w:rFonts w:ascii="Arial" w:hAnsi="Arial" w:cs="Arial"/>
          <w:sz w:val="28"/>
          <w:szCs w:val="28"/>
        </w:rPr>
      </w:pPr>
    </w:p>
    <w:p w14:paraId="7DFD9CB2" w14:textId="77777777" w:rsidR="0018422F" w:rsidRPr="009601C9" w:rsidRDefault="0018422F" w:rsidP="006E021A">
      <w:pPr>
        <w:jc w:val="both"/>
        <w:rPr>
          <w:rStyle w:val="eop"/>
          <w:rFonts w:ascii="Arial" w:hAnsi="Arial" w:cs="Arial"/>
          <w:color w:val="000000"/>
          <w:sz w:val="28"/>
          <w:szCs w:val="28"/>
          <w:shd w:val="clear" w:color="auto" w:fill="FFFFFF"/>
        </w:rPr>
      </w:pPr>
      <w:r w:rsidRPr="009601C9">
        <w:rPr>
          <w:rStyle w:val="normaltextrun"/>
          <w:rFonts w:ascii="Arial" w:hAnsi="Arial" w:cs="Arial"/>
          <w:b/>
          <w:bCs/>
          <w:color w:val="000000"/>
          <w:sz w:val="28"/>
          <w:szCs w:val="28"/>
          <w:shd w:val="clear" w:color="auto" w:fill="FFFFFF"/>
        </w:rPr>
        <w:lastRenderedPageBreak/>
        <w:t>Useful further reading and associated external policies:</w:t>
      </w:r>
      <w:r w:rsidRPr="009601C9">
        <w:rPr>
          <w:rStyle w:val="eop"/>
          <w:rFonts w:ascii="Arial" w:hAnsi="Arial" w:cs="Arial"/>
          <w:color w:val="000000"/>
          <w:sz w:val="28"/>
          <w:szCs w:val="28"/>
          <w:shd w:val="clear" w:color="auto" w:fill="FFFFFF"/>
        </w:rPr>
        <w:t> </w:t>
      </w:r>
    </w:p>
    <w:p w14:paraId="1E4AF3BC" w14:textId="48D9D8B7" w:rsidR="00684CD8" w:rsidRPr="009601C9" w:rsidRDefault="00B07712" w:rsidP="006E021A">
      <w:pPr>
        <w:jc w:val="both"/>
        <w:rPr>
          <w:rFonts w:ascii="Arial" w:hAnsi="Arial" w:cs="Arial"/>
          <w:color w:val="0070C0"/>
          <w:sz w:val="28"/>
          <w:szCs w:val="28"/>
          <w:shd w:val="clear" w:color="auto" w:fill="323639"/>
        </w:rPr>
      </w:pPr>
      <w:r w:rsidRPr="009601C9">
        <w:rPr>
          <w:rFonts w:ascii="Arial" w:hAnsi="Arial" w:cs="Arial"/>
          <w:color w:val="0070C0"/>
          <w:sz w:val="28"/>
          <w:szCs w:val="28"/>
          <w:highlight w:val="lightGray"/>
          <w:shd w:val="clear" w:color="auto" w:fill="323639"/>
        </w:rPr>
        <w:t>1-5-safeguarding-adults-in-affiliated-football-policy-and-procedures-colour-version%20(11).pdf</w:t>
      </w:r>
    </w:p>
    <w:p w14:paraId="5707C870" w14:textId="77777777" w:rsidR="00B07712" w:rsidRPr="009601C9" w:rsidRDefault="00B07712" w:rsidP="006E021A">
      <w:pPr>
        <w:jc w:val="both"/>
        <w:rPr>
          <w:rFonts w:ascii="Arial" w:hAnsi="Arial" w:cs="Arial"/>
          <w:sz w:val="28"/>
          <w:szCs w:val="28"/>
        </w:rPr>
      </w:pPr>
    </w:p>
    <w:p w14:paraId="5CFFB8F7" w14:textId="77777777" w:rsidR="00684CD8" w:rsidRPr="009601C9" w:rsidRDefault="00684CD8" w:rsidP="006E021A">
      <w:pPr>
        <w:jc w:val="both"/>
        <w:rPr>
          <w:rFonts w:ascii="Arial" w:hAnsi="Arial" w:cs="Arial"/>
          <w:b/>
          <w:bCs/>
          <w:sz w:val="28"/>
          <w:szCs w:val="28"/>
        </w:rPr>
      </w:pPr>
      <w:r w:rsidRPr="009601C9">
        <w:rPr>
          <w:rFonts w:ascii="Arial" w:hAnsi="Arial" w:cs="Arial"/>
          <w:b/>
          <w:bCs/>
          <w:sz w:val="28"/>
          <w:szCs w:val="28"/>
        </w:rPr>
        <w:t>Reporting a concern, useful contacts:</w:t>
      </w:r>
    </w:p>
    <w:p w14:paraId="5967C142" w14:textId="77777777" w:rsidR="00684CD8" w:rsidRPr="009601C9" w:rsidRDefault="00684CD8" w:rsidP="006E021A">
      <w:pPr>
        <w:jc w:val="both"/>
        <w:rPr>
          <w:rFonts w:ascii="Arial" w:hAnsi="Arial" w:cs="Arial"/>
          <w:b/>
          <w:bCs/>
          <w:noProof/>
          <w:sz w:val="28"/>
          <w:szCs w:val="28"/>
        </w:rPr>
      </w:pPr>
    </w:p>
    <w:p w14:paraId="7C6DDF88" w14:textId="09256CE6" w:rsidR="00684CD8" w:rsidRPr="009601C9" w:rsidRDefault="00684CD8" w:rsidP="006E021A">
      <w:pPr>
        <w:jc w:val="both"/>
        <w:rPr>
          <w:rFonts w:ascii="Arial" w:hAnsi="Arial" w:cs="Arial"/>
          <w:noProof/>
          <w:color w:val="FF0000"/>
          <w:sz w:val="28"/>
          <w:szCs w:val="28"/>
        </w:rPr>
      </w:pPr>
      <w:r w:rsidRPr="009601C9">
        <w:rPr>
          <w:rFonts w:ascii="Arial" w:hAnsi="Arial" w:cs="Arial"/>
          <w:b/>
          <w:bCs/>
          <w:noProof/>
          <w:sz w:val="28"/>
          <w:szCs w:val="28"/>
        </w:rPr>
        <w:t>ClubWelfareOfficer</w:t>
      </w:r>
      <w:r w:rsidR="0020659A" w:rsidRPr="009601C9">
        <w:rPr>
          <w:rFonts w:ascii="Arial" w:hAnsi="Arial" w:cs="Arial"/>
          <w:noProof/>
          <w:sz w:val="28"/>
          <w:szCs w:val="28"/>
        </w:rPr>
        <w:t>TracyJackso</w:t>
      </w:r>
      <w:r w:rsidR="009601C9">
        <w:rPr>
          <w:rFonts w:ascii="Arial" w:hAnsi="Arial" w:cs="Arial"/>
          <w:noProof/>
          <w:sz w:val="28"/>
          <w:szCs w:val="28"/>
        </w:rPr>
        <w:t>n</w:t>
      </w:r>
      <w:r w:rsidRPr="009601C9">
        <w:rPr>
          <w:rFonts w:ascii="Arial" w:hAnsi="Arial" w:cs="Arial"/>
          <w:b/>
          <w:bCs/>
          <w:noProof/>
          <w:sz w:val="28"/>
          <w:szCs w:val="28"/>
        </w:rPr>
        <w:t>NationalLeagueDSO</w:t>
      </w:r>
      <w:r w:rsidRPr="009601C9">
        <w:rPr>
          <w:rFonts w:ascii="Arial" w:hAnsi="Arial" w:cs="Arial"/>
          <w:noProof/>
          <w:sz w:val="28"/>
          <w:szCs w:val="28"/>
        </w:rPr>
        <w:t>: Martyn Cannon</w:t>
      </w:r>
    </w:p>
    <w:p w14:paraId="1E256D74" w14:textId="25A5B6FB" w:rsidR="00684CD8" w:rsidRPr="009601C9" w:rsidRDefault="00684CD8" w:rsidP="006E021A">
      <w:pPr>
        <w:jc w:val="both"/>
        <w:rPr>
          <w:rFonts w:ascii="Arial" w:hAnsi="Arial" w:cs="Arial"/>
          <w:b/>
          <w:bCs/>
          <w:noProof/>
          <w:sz w:val="28"/>
          <w:szCs w:val="28"/>
        </w:rPr>
      </w:pPr>
      <w:r w:rsidRPr="009601C9">
        <w:rPr>
          <w:rFonts w:ascii="Arial" w:hAnsi="Arial" w:cs="Arial"/>
          <w:b/>
          <w:bCs/>
          <w:noProof/>
          <w:sz w:val="28"/>
          <w:szCs w:val="28"/>
        </w:rPr>
        <w:t>Contact number:</w:t>
      </w:r>
      <w:r w:rsidR="0020659A" w:rsidRPr="009601C9">
        <w:rPr>
          <w:rFonts w:ascii="Arial" w:hAnsi="Arial" w:cs="Arial"/>
          <w:b/>
          <w:bCs/>
          <w:noProof/>
          <w:sz w:val="28"/>
          <w:szCs w:val="28"/>
        </w:rPr>
        <w:t xml:space="preserve"> 07570 793928</w:t>
      </w:r>
      <w:r w:rsidRPr="009601C9">
        <w:rPr>
          <w:rFonts w:ascii="Arial" w:hAnsi="Arial" w:cs="Arial"/>
          <w:noProof/>
          <w:color w:val="FF0000"/>
          <w:sz w:val="28"/>
          <w:szCs w:val="28"/>
        </w:rPr>
        <w:t xml:space="preserve">               </w:t>
      </w:r>
      <w:r w:rsidRPr="009601C9">
        <w:rPr>
          <w:rFonts w:ascii="Arial" w:hAnsi="Arial" w:cs="Arial"/>
          <w:b/>
          <w:bCs/>
          <w:noProof/>
          <w:sz w:val="28"/>
          <w:szCs w:val="28"/>
        </w:rPr>
        <w:t>Contact number:</w:t>
      </w:r>
      <w:r w:rsidRPr="009601C9">
        <w:rPr>
          <w:rFonts w:ascii="Arial" w:hAnsi="Arial" w:cs="Arial"/>
          <w:noProof/>
          <w:sz w:val="28"/>
          <w:szCs w:val="28"/>
        </w:rPr>
        <w:t xml:space="preserve"> </w:t>
      </w:r>
      <w:r w:rsidR="000F4C03" w:rsidRPr="009601C9">
        <w:rPr>
          <w:rFonts w:ascii="Arial" w:hAnsi="Arial" w:cs="Arial"/>
          <w:noProof/>
          <w:sz w:val="28"/>
          <w:szCs w:val="28"/>
        </w:rPr>
        <w:t>0121 7142207</w:t>
      </w:r>
    </w:p>
    <w:p w14:paraId="4693E7B7" w14:textId="77777777" w:rsidR="00612750" w:rsidRPr="009601C9" w:rsidRDefault="00684CD8" w:rsidP="006E021A">
      <w:pPr>
        <w:jc w:val="both"/>
        <w:rPr>
          <w:rFonts w:ascii="Arial" w:hAnsi="Arial" w:cs="Arial"/>
          <w:noProof/>
          <w:sz w:val="28"/>
          <w:szCs w:val="28"/>
        </w:rPr>
      </w:pPr>
      <w:r w:rsidRPr="009601C9">
        <w:rPr>
          <w:rFonts w:ascii="Arial" w:hAnsi="Arial" w:cs="Arial"/>
          <w:b/>
          <w:bCs/>
          <w:noProof/>
          <w:color w:val="000000" w:themeColor="text1"/>
          <w:sz w:val="28"/>
          <w:szCs w:val="28"/>
        </w:rPr>
        <w:t>EmailAddress:</w:t>
      </w:r>
      <w:r w:rsidR="0020659A" w:rsidRPr="009601C9">
        <w:rPr>
          <w:rFonts w:ascii="Arial" w:hAnsi="Arial" w:cs="Arial"/>
          <w:noProof/>
          <w:sz w:val="28"/>
          <w:szCs w:val="28"/>
        </w:rPr>
        <w:t>tjacksonpfc@aol.com</w:t>
      </w:r>
      <w:r w:rsidRPr="009601C9">
        <w:rPr>
          <w:rFonts w:ascii="Arial" w:hAnsi="Arial" w:cs="Arial"/>
          <w:noProof/>
          <w:sz w:val="28"/>
          <w:szCs w:val="28"/>
        </w:rPr>
        <w:t xml:space="preserve">  </w:t>
      </w:r>
    </w:p>
    <w:p w14:paraId="1CE4B729" w14:textId="61B4CE22" w:rsidR="00684CD8" w:rsidRPr="009601C9" w:rsidRDefault="00684CD8" w:rsidP="006E021A">
      <w:pPr>
        <w:jc w:val="both"/>
        <w:rPr>
          <w:rFonts w:ascii="Arial" w:hAnsi="Arial" w:cs="Arial"/>
          <w:b/>
          <w:bCs/>
          <w:noProof/>
          <w:sz w:val="28"/>
          <w:szCs w:val="28"/>
        </w:rPr>
      </w:pPr>
      <w:r w:rsidRPr="009601C9">
        <w:rPr>
          <w:rFonts w:ascii="Arial" w:hAnsi="Arial" w:cs="Arial"/>
          <w:noProof/>
          <w:sz w:val="28"/>
          <w:szCs w:val="28"/>
        </w:rPr>
        <w:t xml:space="preserve">              </w:t>
      </w:r>
      <w:r w:rsidR="00612750" w:rsidRPr="009601C9">
        <w:rPr>
          <w:rFonts w:ascii="Arial" w:hAnsi="Arial" w:cs="Arial"/>
          <w:noProof/>
          <w:sz w:val="28"/>
          <w:szCs w:val="28"/>
        </w:rPr>
        <w:t xml:space="preserve">       </w:t>
      </w:r>
      <w:r w:rsidR="00612750" w:rsidRPr="009601C9">
        <w:rPr>
          <w:rFonts w:ascii="Arial" w:hAnsi="Arial" w:cs="Arial"/>
          <w:noProof/>
          <w:sz w:val="28"/>
          <w:szCs w:val="28"/>
        </w:rPr>
        <w:tab/>
      </w:r>
      <w:r w:rsidR="00612750" w:rsidRPr="009601C9">
        <w:rPr>
          <w:rFonts w:ascii="Arial" w:hAnsi="Arial" w:cs="Arial"/>
          <w:noProof/>
          <w:sz w:val="28"/>
          <w:szCs w:val="28"/>
        </w:rPr>
        <w:tab/>
      </w:r>
      <w:r w:rsidR="00612750" w:rsidRPr="009601C9">
        <w:rPr>
          <w:rFonts w:ascii="Arial" w:hAnsi="Arial" w:cs="Arial"/>
          <w:noProof/>
          <w:sz w:val="28"/>
          <w:szCs w:val="28"/>
        </w:rPr>
        <w:tab/>
      </w:r>
      <w:r w:rsidR="00612750" w:rsidRPr="009601C9">
        <w:rPr>
          <w:rFonts w:ascii="Arial" w:hAnsi="Arial" w:cs="Arial"/>
          <w:noProof/>
          <w:sz w:val="28"/>
          <w:szCs w:val="28"/>
        </w:rPr>
        <w:tab/>
      </w:r>
      <w:r w:rsidR="009601C9">
        <w:rPr>
          <w:rFonts w:ascii="Arial" w:hAnsi="Arial" w:cs="Arial"/>
          <w:noProof/>
          <w:sz w:val="28"/>
          <w:szCs w:val="28"/>
        </w:rPr>
        <w:tab/>
      </w:r>
      <w:r w:rsidR="009601C9">
        <w:rPr>
          <w:rFonts w:ascii="Arial" w:hAnsi="Arial" w:cs="Arial"/>
          <w:noProof/>
          <w:sz w:val="28"/>
          <w:szCs w:val="28"/>
        </w:rPr>
        <w:tab/>
        <w:t xml:space="preserve"> </w:t>
      </w:r>
      <w:r w:rsidRPr="009601C9">
        <w:rPr>
          <w:rFonts w:ascii="Arial" w:hAnsi="Arial" w:cs="Arial"/>
          <w:b/>
          <w:bCs/>
          <w:noProof/>
          <w:sz w:val="28"/>
          <w:szCs w:val="28"/>
        </w:rPr>
        <w:t>Email</w:t>
      </w:r>
      <w:r w:rsidR="00AF49C0" w:rsidRPr="009601C9">
        <w:rPr>
          <w:rFonts w:ascii="Arial" w:hAnsi="Arial" w:cs="Arial"/>
          <w:b/>
          <w:bCs/>
          <w:noProof/>
          <w:sz w:val="28"/>
          <w:szCs w:val="28"/>
        </w:rPr>
        <w:t>:</w:t>
      </w:r>
      <w:hyperlink r:id="rId11" w:history="1">
        <w:r w:rsidR="00AF49C0" w:rsidRPr="009601C9">
          <w:rPr>
            <w:rStyle w:val="Hyperlink"/>
            <w:rFonts w:ascii="Arial" w:hAnsi="Arial" w:cs="Arial"/>
            <w:noProof/>
            <w:sz w:val="28"/>
            <w:szCs w:val="28"/>
          </w:rPr>
          <w:t>Safeguarding@thenationalleague.org.uk</w:t>
        </w:r>
      </w:hyperlink>
    </w:p>
    <w:p w14:paraId="0D536655" w14:textId="77777777" w:rsidR="00684CD8" w:rsidRPr="009601C9" w:rsidRDefault="00684CD8" w:rsidP="006E021A">
      <w:pPr>
        <w:jc w:val="both"/>
        <w:rPr>
          <w:rFonts w:ascii="Arial" w:hAnsi="Arial" w:cs="Arial"/>
          <w:noProof/>
          <w:color w:val="FF0000"/>
          <w:sz w:val="28"/>
          <w:szCs w:val="28"/>
        </w:rPr>
      </w:pPr>
    </w:p>
    <w:p w14:paraId="53897477" w14:textId="7F126C6B" w:rsidR="00684CD8" w:rsidRPr="009601C9" w:rsidRDefault="00684CD8" w:rsidP="006E021A">
      <w:pPr>
        <w:jc w:val="both"/>
        <w:rPr>
          <w:rFonts w:ascii="Arial" w:hAnsi="Arial" w:cs="Arial"/>
          <w:noProof/>
          <w:sz w:val="28"/>
          <w:szCs w:val="28"/>
        </w:rPr>
      </w:pPr>
      <w:r w:rsidRPr="009601C9">
        <w:rPr>
          <w:rFonts w:ascii="Arial" w:hAnsi="Arial" w:cs="Arial"/>
          <w:b/>
          <w:bCs/>
          <w:noProof/>
          <w:sz w:val="28"/>
          <w:szCs w:val="28"/>
        </w:rPr>
        <w:t>County FA DSO:</w:t>
      </w:r>
      <w:r w:rsidRPr="009601C9">
        <w:rPr>
          <w:rFonts w:ascii="Arial" w:hAnsi="Arial" w:cs="Arial"/>
          <w:noProof/>
          <w:sz w:val="28"/>
          <w:szCs w:val="28"/>
        </w:rPr>
        <w:t xml:space="preserve"> </w:t>
      </w:r>
      <w:r w:rsidR="0020659A" w:rsidRPr="009601C9">
        <w:rPr>
          <w:rFonts w:ascii="Arial" w:hAnsi="Arial" w:cs="Arial"/>
          <w:noProof/>
          <w:sz w:val="28"/>
          <w:szCs w:val="28"/>
        </w:rPr>
        <w:t>Maria Lai</w:t>
      </w:r>
      <w:r w:rsidRPr="009601C9">
        <w:rPr>
          <w:rFonts w:ascii="Arial" w:hAnsi="Arial" w:cs="Arial"/>
          <w:noProof/>
          <w:sz w:val="28"/>
          <w:szCs w:val="28"/>
        </w:rPr>
        <w:t xml:space="preserve">                  </w:t>
      </w:r>
      <w:r w:rsidRPr="009601C9">
        <w:rPr>
          <w:rFonts w:ascii="Arial" w:hAnsi="Arial" w:cs="Arial"/>
          <w:b/>
          <w:bCs/>
          <w:noProof/>
          <w:sz w:val="28"/>
          <w:szCs w:val="28"/>
        </w:rPr>
        <w:t>FA Safeguarding Team</w:t>
      </w:r>
    </w:p>
    <w:p w14:paraId="5B45CBCD" w14:textId="4C59E9C3" w:rsidR="00684CD8" w:rsidRPr="009601C9" w:rsidRDefault="00684CD8" w:rsidP="006E021A">
      <w:pPr>
        <w:jc w:val="both"/>
        <w:rPr>
          <w:rFonts w:ascii="Arial" w:hAnsi="Arial" w:cs="Arial"/>
          <w:noProof/>
          <w:color w:val="FF0000"/>
          <w:sz w:val="28"/>
          <w:szCs w:val="28"/>
        </w:rPr>
      </w:pPr>
      <w:r w:rsidRPr="009601C9">
        <w:rPr>
          <w:rFonts w:ascii="Arial" w:hAnsi="Arial" w:cs="Arial"/>
          <w:b/>
          <w:bCs/>
          <w:noProof/>
          <w:sz w:val="28"/>
          <w:szCs w:val="28"/>
        </w:rPr>
        <w:t>Contact number:</w:t>
      </w:r>
      <w:r w:rsidRPr="009601C9">
        <w:rPr>
          <w:rFonts w:ascii="Arial" w:hAnsi="Arial" w:cs="Arial"/>
          <w:noProof/>
          <w:sz w:val="28"/>
          <w:szCs w:val="28"/>
        </w:rPr>
        <w:t xml:space="preserve"> </w:t>
      </w:r>
      <w:r w:rsidR="0020659A" w:rsidRPr="009601C9">
        <w:rPr>
          <w:rFonts w:ascii="Arial" w:hAnsi="Arial" w:cs="Arial"/>
          <w:noProof/>
          <w:sz w:val="28"/>
          <w:szCs w:val="28"/>
        </w:rPr>
        <w:t>07340 272564</w:t>
      </w:r>
      <w:r w:rsidRPr="009601C9">
        <w:rPr>
          <w:rFonts w:ascii="Arial" w:hAnsi="Arial" w:cs="Arial"/>
          <w:noProof/>
          <w:sz w:val="28"/>
          <w:szCs w:val="28"/>
        </w:rPr>
        <w:t xml:space="preserve">            </w:t>
      </w:r>
      <w:r w:rsidRPr="009601C9">
        <w:rPr>
          <w:rFonts w:ascii="Arial" w:hAnsi="Arial" w:cs="Arial"/>
          <w:b/>
          <w:bCs/>
          <w:noProof/>
          <w:sz w:val="28"/>
          <w:szCs w:val="28"/>
        </w:rPr>
        <w:t>Contact number:</w:t>
      </w:r>
      <w:r w:rsidRPr="009601C9">
        <w:rPr>
          <w:rFonts w:ascii="Arial" w:hAnsi="Arial" w:cs="Arial"/>
          <w:noProof/>
          <w:sz w:val="28"/>
          <w:szCs w:val="28"/>
        </w:rPr>
        <w:t xml:space="preserve"> 0800 169 1863</w:t>
      </w:r>
    </w:p>
    <w:p w14:paraId="1FA857C2" w14:textId="76284684" w:rsidR="00684CD8" w:rsidRPr="00F93461" w:rsidRDefault="00684CD8" w:rsidP="00612750">
      <w:pPr>
        <w:jc w:val="both"/>
        <w:rPr>
          <w:rFonts w:ascii="Arial" w:hAnsi="Arial" w:cs="Arial"/>
          <w:noProof/>
          <w:sz w:val="28"/>
          <w:szCs w:val="28"/>
        </w:rPr>
      </w:pPr>
      <w:r w:rsidRPr="00F93461">
        <w:rPr>
          <w:rFonts w:ascii="Arial" w:hAnsi="Arial" w:cs="Arial"/>
          <w:b/>
          <w:bCs/>
          <w:noProof/>
          <w:color w:val="000000" w:themeColor="text1"/>
          <w:sz w:val="28"/>
          <w:szCs w:val="28"/>
        </w:rPr>
        <w:t>EmailAddress:</w:t>
      </w:r>
      <w:r w:rsidR="0020659A" w:rsidRPr="00F93461">
        <w:rPr>
          <w:rFonts w:ascii="Arial" w:hAnsi="Arial" w:cs="Arial"/>
          <w:noProof/>
          <w:sz w:val="28"/>
          <w:szCs w:val="28"/>
        </w:rPr>
        <w:t>maria.lai@wiltshirefa.com</w:t>
      </w:r>
      <w:r w:rsidR="00612750">
        <w:rPr>
          <w:rFonts w:ascii="Arial" w:hAnsi="Arial" w:cs="Arial"/>
          <w:noProof/>
          <w:sz w:val="28"/>
          <w:szCs w:val="28"/>
        </w:rPr>
        <w:t xml:space="preserve"> </w:t>
      </w:r>
      <w:r w:rsidR="00AF49C0">
        <w:rPr>
          <w:rFonts w:ascii="Arial" w:hAnsi="Arial" w:cs="Arial"/>
          <w:noProof/>
          <w:sz w:val="28"/>
          <w:szCs w:val="28"/>
        </w:rPr>
        <w:t xml:space="preserve">    </w:t>
      </w:r>
      <w:r w:rsidRPr="00F93461">
        <w:rPr>
          <w:rFonts w:ascii="Arial" w:hAnsi="Arial" w:cs="Arial"/>
          <w:b/>
          <w:bCs/>
          <w:noProof/>
          <w:sz w:val="28"/>
          <w:szCs w:val="28"/>
        </w:rPr>
        <w:t>EmailAddress:</w:t>
      </w:r>
      <w:r w:rsidRPr="00F93461">
        <w:rPr>
          <w:rFonts w:ascii="Arial" w:hAnsi="Arial" w:cs="Arial"/>
          <w:noProof/>
          <w:sz w:val="28"/>
          <w:szCs w:val="28"/>
        </w:rPr>
        <w:t xml:space="preserve"> </w:t>
      </w:r>
      <w:r w:rsidR="00612750">
        <w:rPr>
          <w:rFonts w:ascii="Arial" w:hAnsi="Arial" w:cs="Arial"/>
          <w:noProof/>
          <w:sz w:val="28"/>
          <w:szCs w:val="28"/>
        </w:rPr>
        <w:t xml:space="preserve">    </w:t>
      </w:r>
      <w:r w:rsidR="00AF49C0">
        <w:rPr>
          <w:rFonts w:ascii="Arial" w:hAnsi="Arial" w:cs="Arial"/>
          <w:noProof/>
          <w:sz w:val="28"/>
          <w:szCs w:val="28"/>
        </w:rPr>
        <w:t xml:space="preserve">      </w:t>
      </w:r>
      <w:hyperlink r:id="rId12" w:history="1">
        <w:r w:rsidR="00AF49C0" w:rsidRPr="00C6114B">
          <w:rPr>
            <w:rStyle w:val="Hyperlink"/>
            <w:rFonts w:ascii="Arial" w:hAnsi="Arial" w:cs="Arial"/>
            <w:noProof/>
            <w:sz w:val="28"/>
            <w:szCs w:val="28"/>
          </w:rPr>
          <w:t>Safeguarding@theFA.com</w:t>
        </w:r>
      </w:hyperlink>
    </w:p>
    <w:p w14:paraId="2EA07606" w14:textId="05A0033D" w:rsidR="00684CD8" w:rsidRPr="00F93461" w:rsidRDefault="00684CD8" w:rsidP="006E021A">
      <w:pPr>
        <w:jc w:val="both"/>
        <w:rPr>
          <w:rFonts w:ascii="Arial" w:hAnsi="Arial" w:cs="Arial"/>
          <w:noProof/>
          <w:sz w:val="28"/>
          <w:szCs w:val="28"/>
        </w:rPr>
      </w:pPr>
      <w:r w:rsidRPr="00F93461">
        <w:rPr>
          <w:rFonts w:ascii="Arial" w:hAnsi="Arial" w:cs="Arial"/>
          <w:noProof/>
          <w:color w:val="FF0000"/>
          <w:sz w:val="28"/>
          <w:szCs w:val="28"/>
        </w:rPr>
        <w:t xml:space="preserve">                                </w:t>
      </w:r>
    </w:p>
    <w:p w14:paraId="25AC7E95" w14:textId="77777777" w:rsidR="00A00D0D" w:rsidRPr="00F93461" w:rsidRDefault="00A00D0D" w:rsidP="0038541E">
      <w:pPr>
        <w:rPr>
          <w:rFonts w:ascii="Arial" w:hAnsi="Arial" w:cs="Arial"/>
          <w:b/>
          <w:bCs/>
          <w:noProof/>
          <w:color w:val="000000" w:themeColor="text1"/>
          <w:sz w:val="28"/>
          <w:szCs w:val="28"/>
        </w:rPr>
      </w:pPr>
    </w:p>
    <w:p w14:paraId="7C22F729" w14:textId="77777777" w:rsidR="00A00D0D" w:rsidRPr="00F93461" w:rsidRDefault="00A00D0D" w:rsidP="0038541E">
      <w:pPr>
        <w:rPr>
          <w:rFonts w:ascii="Arial" w:hAnsi="Arial" w:cs="Arial"/>
          <w:b/>
          <w:bCs/>
          <w:noProof/>
          <w:color w:val="000000" w:themeColor="text1"/>
          <w:sz w:val="28"/>
          <w:szCs w:val="28"/>
        </w:rPr>
      </w:pPr>
    </w:p>
    <w:p w14:paraId="5A26A742" w14:textId="77777777" w:rsidR="00A00D0D" w:rsidRPr="00F93461" w:rsidRDefault="00A00D0D" w:rsidP="0038541E">
      <w:pPr>
        <w:rPr>
          <w:rFonts w:ascii="Arial" w:hAnsi="Arial" w:cs="Arial"/>
          <w:b/>
          <w:bCs/>
          <w:noProof/>
          <w:color w:val="000000" w:themeColor="text1"/>
          <w:sz w:val="28"/>
          <w:szCs w:val="28"/>
        </w:rPr>
      </w:pPr>
    </w:p>
    <w:p w14:paraId="54EC62F9" w14:textId="7D9644C9" w:rsidR="0038541E" w:rsidRPr="00F93461" w:rsidRDefault="0038541E" w:rsidP="0038541E">
      <w:pPr>
        <w:rPr>
          <w:rFonts w:ascii="Arial" w:hAnsi="Arial" w:cs="Arial"/>
          <w:b/>
          <w:bCs/>
          <w:sz w:val="28"/>
          <w:szCs w:val="28"/>
        </w:rPr>
      </w:pPr>
      <w:r w:rsidRPr="00F93461">
        <w:rPr>
          <w:rFonts w:ascii="Arial" w:hAnsi="Arial" w:cs="Arial"/>
          <w:b/>
          <w:bCs/>
          <w:sz w:val="28"/>
          <w:szCs w:val="28"/>
        </w:rPr>
        <w:t xml:space="preserve">Appendix A - </w:t>
      </w:r>
    </w:p>
    <w:p w14:paraId="2776FDB3" w14:textId="33B93480" w:rsidR="00050AC2" w:rsidRPr="00F93461" w:rsidRDefault="0038541E" w:rsidP="0038541E">
      <w:pPr>
        <w:rPr>
          <w:rFonts w:ascii="Arial" w:hAnsi="Arial" w:cs="Arial"/>
          <w:b/>
          <w:bCs/>
          <w:sz w:val="28"/>
          <w:szCs w:val="28"/>
        </w:rPr>
      </w:pPr>
      <w:r w:rsidRPr="00F93461">
        <w:rPr>
          <w:rFonts w:ascii="Arial" w:hAnsi="Arial" w:cs="Arial"/>
          <w:b/>
          <w:bCs/>
          <w:sz w:val="28"/>
          <w:szCs w:val="28"/>
        </w:rPr>
        <w:t xml:space="preserve">Legislation and guidance underpinning safeguarding of </w:t>
      </w:r>
      <w:proofErr w:type="gramStart"/>
      <w:r w:rsidRPr="00F93461">
        <w:rPr>
          <w:rFonts w:ascii="Arial" w:hAnsi="Arial" w:cs="Arial"/>
          <w:b/>
          <w:bCs/>
          <w:sz w:val="28"/>
          <w:szCs w:val="28"/>
        </w:rPr>
        <w:t>Adults</w:t>
      </w:r>
      <w:proofErr w:type="gramEnd"/>
      <w:r w:rsidRPr="00F93461">
        <w:rPr>
          <w:rFonts w:ascii="Arial" w:hAnsi="Arial" w:cs="Arial"/>
          <w:b/>
          <w:bCs/>
          <w:sz w:val="28"/>
          <w:szCs w:val="28"/>
        </w:rPr>
        <w:t>:</w:t>
      </w:r>
    </w:p>
    <w:tbl>
      <w:tblPr>
        <w:tblStyle w:val="TableGrid"/>
        <w:tblW w:w="0" w:type="auto"/>
        <w:tblLook w:val="04A0" w:firstRow="1" w:lastRow="0" w:firstColumn="1" w:lastColumn="0" w:noHBand="0" w:noVBand="1"/>
      </w:tblPr>
      <w:tblGrid>
        <w:gridCol w:w="2405"/>
        <w:gridCol w:w="6611"/>
      </w:tblGrid>
      <w:tr w:rsidR="00050AC2" w:rsidRPr="00F93461" w14:paraId="6F1F7353" w14:textId="77777777" w:rsidTr="00732088">
        <w:tc>
          <w:tcPr>
            <w:tcW w:w="9016" w:type="dxa"/>
            <w:gridSpan w:val="2"/>
            <w:shd w:val="clear" w:color="auto" w:fill="D0CECE" w:themeFill="background2" w:themeFillShade="E6"/>
          </w:tcPr>
          <w:p w14:paraId="1AEF731A" w14:textId="77777777" w:rsidR="00050AC2" w:rsidRPr="00F93461" w:rsidRDefault="00050AC2" w:rsidP="00732088">
            <w:pPr>
              <w:shd w:val="clear" w:color="auto" w:fill="D0CECE" w:themeFill="background2" w:themeFillShade="E6"/>
              <w:rPr>
                <w:rFonts w:ascii="Arial" w:hAnsi="Arial" w:cs="Arial"/>
                <w:b/>
                <w:bCs/>
                <w:sz w:val="28"/>
                <w:szCs w:val="28"/>
              </w:rPr>
            </w:pPr>
            <w:r w:rsidRPr="00F93461">
              <w:rPr>
                <w:rFonts w:ascii="Arial" w:hAnsi="Arial" w:cs="Arial"/>
                <w:b/>
                <w:bCs/>
                <w:sz w:val="28"/>
                <w:szCs w:val="28"/>
              </w:rPr>
              <w:t>Childrens Safeguarding Legislation</w:t>
            </w:r>
          </w:p>
        </w:tc>
      </w:tr>
      <w:tr w:rsidR="00050AC2" w:rsidRPr="00F93461" w14:paraId="7A767F98" w14:textId="77777777" w:rsidTr="00732088">
        <w:tc>
          <w:tcPr>
            <w:tcW w:w="2405" w:type="dxa"/>
            <w:shd w:val="clear" w:color="auto" w:fill="D0CECE" w:themeFill="background2" w:themeFillShade="E6"/>
          </w:tcPr>
          <w:p w14:paraId="249830EA" w14:textId="77777777" w:rsidR="00050AC2" w:rsidRPr="00F93461" w:rsidRDefault="00050AC2" w:rsidP="00732088">
            <w:pPr>
              <w:rPr>
                <w:rFonts w:ascii="Arial" w:hAnsi="Arial" w:cs="Arial"/>
                <w:b/>
                <w:bCs/>
                <w:sz w:val="28"/>
                <w:szCs w:val="28"/>
              </w:rPr>
            </w:pPr>
            <w:r w:rsidRPr="00F93461">
              <w:rPr>
                <w:rFonts w:ascii="Arial" w:hAnsi="Arial" w:cs="Arial"/>
                <w:b/>
                <w:bCs/>
                <w:sz w:val="28"/>
                <w:szCs w:val="28"/>
              </w:rPr>
              <w:t>November 1989</w:t>
            </w:r>
          </w:p>
        </w:tc>
        <w:tc>
          <w:tcPr>
            <w:tcW w:w="6611" w:type="dxa"/>
          </w:tcPr>
          <w:p w14:paraId="7D993AED" w14:textId="77777777" w:rsidR="00050AC2" w:rsidRPr="00F93461" w:rsidRDefault="00050AC2" w:rsidP="00732088">
            <w:pPr>
              <w:rPr>
                <w:rFonts w:ascii="Arial" w:hAnsi="Arial" w:cs="Arial"/>
                <w:sz w:val="28"/>
                <w:szCs w:val="28"/>
              </w:rPr>
            </w:pPr>
            <w:r w:rsidRPr="00F93461">
              <w:rPr>
                <w:rFonts w:ascii="Arial" w:hAnsi="Arial" w:cs="Arial"/>
                <w:sz w:val="28"/>
                <w:szCs w:val="28"/>
              </w:rPr>
              <w:t>UN convention on the Rights of the Child</w:t>
            </w:r>
          </w:p>
        </w:tc>
      </w:tr>
      <w:tr w:rsidR="00050AC2" w:rsidRPr="00F93461" w14:paraId="76114589" w14:textId="77777777" w:rsidTr="00732088">
        <w:tc>
          <w:tcPr>
            <w:tcW w:w="2405" w:type="dxa"/>
            <w:shd w:val="clear" w:color="auto" w:fill="D0CECE" w:themeFill="background2" w:themeFillShade="E6"/>
          </w:tcPr>
          <w:p w14:paraId="2F09E0D5" w14:textId="77777777" w:rsidR="00050AC2" w:rsidRPr="00F93461" w:rsidRDefault="00050AC2" w:rsidP="00732088">
            <w:pPr>
              <w:rPr>
                <w:rFonts w:ascii="Arial" w:hAnsi="Arial" w:cs="Arial"/>
                <w:b/>
                <w:bCs/>
                <w:sz w:val="28"/>
                <w:szCs w:val="28"/>
              </w:rPr>
            </w:pPr>
            <w:r w:rsidRPr="00F93461">
              <w:rPr>
                <w:rFonts w:ascii="Arial" w:hAnsi="Arial" w:cs="Arial"/>
                <w:b/>
                <w:bCs/>
                <w:sz w:val="28"/>
                <w:szCs w:val="28"/>
              </w:rPr>
              <w:t>July 1998</w:t>
            </w:r>
          </w:p>
        </w:tc>
        <w:tc>
          <w:tcPr>
            <w:tcW w:w="6611" w:type="dxa"/>
          </w:tcPr>
          <w:p w14:paraId="29031389" w14:textId="77777777" w:rsidR="00050AC2" w:rsidRPr="00F93461" w:rsidRDefault="00050AC2" w:rsidP="00732088">
            <w:pPr>
              <w:rPr>
                <w:rFonts w:ascii="Arial" w:hAnsi="Arial" w:cs="Arial"/>
                <w:sz w:val="28"/>
                <w:szCs w:val="28"/>
              </w:rPr>
            </w:pPr>
            <w:r w:rsidRPr="00F93461">
              <w:rPr>
                <w:rFonts w:ascii="Arial" w:hAnsi="Arial" w:cs="Arial"/>
                <w:sz w:val="28"/>
                <w:szCs w:val="28"/>
              </w:rPr>
              <w:t>Data Protection Act</w:t>
            </w:r>
          </w:p>
        </w:tc>
      </w:tr>
      <w:tr w:rsidR="00050AC2" w:rsidRPr="00F93461" w14:paraId="469B8E34" w14:textId="77777777" w:rsidTr="00732088">
        <w:tc>
          <w:tcPr>
            <w:tcW w:w="2405" w:type="dxa"/>
            <w:shd w:val="clear" w:color="auto" w:fill="D0CECE" w:themeFill="background2" w:themeFillShade="E6"/>
          </w:tcPr>
          <w:p w14:paraId="0FA57FA6" w14:textId="77777777" w:rsidR="00050AC2" w:rsidRPr="00F93461" w:rsidRDefault="00050AC2" w:rsidP="00732088">
            <w:pPr>
              <w:rPr>
                <w:rFonts w:ascii="Arial" w:hAnsi="Arial" w:cs="Arial"/>
                <w:b/>
                <w:bCs/>
                <w:sz w:val="28"/>
                <w:szCs w:val="28"/>
              </w:rPr>
            </w:pPr>
            <w:r w:rsidRPr="00F93461">
              <w:rPr>
                <w:rFonts w:ascii="Arial" w:hAnsi="Arial" w:cs="Arial"/>
                <w:b/>
                <w:bCs/>
                <w:sz w:val="28"/>
                <w:szCs w:val="28"/>
              </w:rPr>
              <w:t>October 2003</w:t>
            </w:r>
          </w:p>
        </w:tc>
        <w:tc>
          <w:tcPr>
            <w:tcW w:w="6611" w:type="dxa"/>
          </w:tcPr>
          <w:p w14:paraId="5B1EC5EA" w14:textId="77777777" w:rsidR="00050AC2" w:rsidRPr="00F93461" w:rsidRDefault="00050AC2" w:rsidP="00732088">
            <w:pPr>
              <w:rPr>
                <w:rFonts w:ascii="Arial" w:hAnsi="Arial" w:cs="Arial"/>
                <w:sz w:val="28"/>
                <w:szCs w:val="28"/>
              </w:rPr>
            </w:pPr>
            <w:r w:rsidRPr="00F93461">
              <w:rPr>
                <w:rFonts w:ascii="Arial" w:hAnsi="Arial" w:cs="Arial"/>
                <w:sz w:val="28"/>
                <w:szCs w:val="28"/>
              </w:rPr>
              <w:t>Female Genital Mutilation</w:t>
            </w:r>
          </w:p>
        </w:tc>
      </w:tr>
      <w:tr w:rsidR="00050AC2" w:rsidRPr="00F93461" w14:paraId="17DBF085" w14:textId="77777777" w:rsidTr="00732088">
        <w:tc>
          <w:tcPr>
            <w:tcW w:w="2405" w:type="dxa"/>
            <w:shd w:val="clear" w:color="auto" w:fill="D0CECE" w:themeFill="background2" w:themeFillShade="E6"/>
          </w:tcPr>
          <w:p w14:paraId="58AB45D1" w14:textId="77777777" w:rsidR="00050AC2" w:rsidRPr="00F93461" w:rsidRDefault="00050AC2" w:rsidP="00732088">
            <w:pPr>
              <w:rPr>
                <w:rFonts w:ascii="Arial" w:hAnsi="Arial" w:cs="Arial"/>
                <w:b/>
                <w:bCs/>
                <w:sz w:val="28"/>
                <w:szCs w:val="28"/>
              </w:rPr>
            </w:pPr>
            <w:r w:rsidRPr="00F93461">
              <w:rPr>
                <w:rFonts w:ascii="Arial" w:hAnsi="Arial" w:cs="Arial"/>
                <w:b/>
                <w:bCs/>
                <w:sz w:val="28"/>
                <w:szCs w:val="28"/>
              </w:rPr>
              <w:t>November 2003</w:t>
            </w:r>
          </w:p>
        </w:tc>
        <w:tc>
          <w:tcPr>
            <w:tcW w:w="6611" w:type="dxa"/>
          </w:tcPr>
          <w:p w14:paraId="3DA25677" w14:textId="77777777" w:rsidR="00050AC2" w:rsidRPr="00F93461" w:rsidRDefault="00050AC2" w:rsidP="00732088">
            <w:pPr>
              <w:rPr>
                <w:rFonts w:ascii="Arial" w:hAnsi="Arial" w:cs="Arial"/>
                <w:sz w:val="28"/>
                <w:szCs w:val="28"/>
              </w:rPr>
            </w:pPr>
            <w:r w:rsidRPr="00F93461">
              <w:rPr>
                <w:rFonts w:ascii="Arial" w:hAnsi="Arial" w:cs="Arial"/>
                <w:sz w:val="28"/>
                <w:szCs w:val="28"/>
              </w:rPr>
              <w:t>Sexual Offences Act</w:t>
            </w:r>
          </w:p>
        </w:tc>
      </w:tr>
      <w:tr w:rsidR="00050AC2" w:rsidRPr="00F93461" w14:paraId="743B565A" w14:textId="77777777" w:rsidTr="00732088">
        <w:tc>
          <w:tcPr>
            <w:tcW w:w="2405" w:type="dxa"/>
            <w:shd w:val="clear" w:color="auto" w:fill="D0CECE" w:themeFill="background2" w:themeFillShade="E6"/>
          </w:tcPr>
          <w:p w14:paraId="6BA6D742" w14:textId="77777777" w:rsidR="00050AC2" w:rsidRPr="00F93461" w:rsidRDefault="00050AC2" w:rsidP="00732088">
            <w:pPr>
              <w:rPr>
                <w:rFonts w:ascii="Arial" w:hAnsi="Arial" w:cs="Arial"/>
                <w:b/>
                <w:bCs/>
                <w:sz w:val="28"/>
                <w:szCs w:val="28"/>
              </w:rPr>
            </w:pPr>
            <w:r w:rsidRPr="00F93461">
              <w:rPr>
                <w:rFonts w:ascii="Arial" w:hAnsi="Arial" w:cs="Arial"/>
                <w:b/>
                <w:bCs/>
                <w:sz w:val="28"/>
                <w:szCs w:val="28"/>
              </w:rPr>
              <w:t>November 2004</w:t>
            </w:r>
          </w:p>
        </w:tc>
        <w:tc>
          <w:tcPr>
            <w:tcW w:w="6611" w:type="dxa"/>
          </w:tcPr>
          <w:p w14:paraId="7A9D00F9" w14:textId="77777777" w:rsidR="00050AC2" w:rsidRPr="00F93461" w:rsidRDefault="00050AC2" w:rsidP="00732088">
            <w:pPr>
              <w:rPr>
                <w:rFonts w:ascii="Arial" w:hAnsi="Arial" w:cs="Arial"/>
                <w:sz w:val="28"/>
                <w:szCs w:val="28"/>
              </w:rPr>
            </w:pPr>
            <w:r w:rsidRPr="00F93461">
              <w:rPr>
                <w:rFonts w:ascii="Arial" w:hAnsi="Arial" w:cs="Arial"/>
                <w:sz w:val="28"/>
                <w:szCs w:val="28"/>
              </w:rPr>
              <w:t>The Children Act</w:t>
            </w:r>
          </w:p>
        </w:tc>
      </w:tr>
      <w:tr w:rsidR="00050AC2" w:rsidRPr="00F93461" w14:paraId="4295F013" w14:textId="77777777" w:rsidTr="00732088">
        <w:tc>
          <w:tcPr>
            <w:tcW w:w="2405" w:type="dxa"/>
            <w:shd w:val="clear" w:color="auto" w:fill="D0CECE" w:themeFill="background2" w:themeFillShade="E6"/>
          </w:tcPr>
          <w:p w14:paraId="236CAB51" w14:textId="77777777" w:rsidR="00050AC2" w:rsidRPr="00F93461" w:rsidRDefault="00050AC2" w:rsidP="00732088">
            <w:pPr>
              <w:rPr>
                <w:rFonts w:ascii="Arial" w:hAnsi="Arial" w:cs="Arial"/>
                <w:b/>
                <w:bCs/>
                <w:sz w:val="28"/>
                <w:szCs w:val="28"/>
              </w:rPr>
            </w:pPr>
            <w:r w:rsidRPr="00F93461">
              <w:rPr>
                <w:rFonts w:ascii="Arial" w:hAnsi="Arial" w:cs="Arial"/>
                <w:b/>
                <w:bCs/>
                <w:sz w:val="28"/>
                <w:szCs w:val="28"/>
              </w:rPr>
              <w:t>November 2006</w:t>
            </w:r>
          </w:p>
        </w:tc>
        <w:tc>
          <w:tcPr>
            <w:tcW w:w="6611" w:type="dxa"/>
          </w:tcPr>
          <w:p w14:paraId="1AF4F634" w14:textId="77777777" w:rsidR="00050AC2" w:rsidRPr="00F93461" w:rsidRDefault="00050AC2" w:rsidP="00732088">
            <w:pPr>
              <w:rPr>
                <w:rFonts w:ascii="Arial" w:hAnsi="Arial" w:cs="Arial"/>
                <w:sz w:val="28"/>
                <w:szCs w:val="28"/>
              </w:rPr>
            </w:pPr>
            <w:r w:rsidRPr="00F93461">
              <w:rPr>
                <w:rFonts w:ascii="Arial" w:hAnsi="Arial" w:cs="Arial"/>
                <w:sz w:val="28"/>
                <w:szCs w:val="28"/>
              </w:rPr>
              <w:t>Safeguarding vulnerable groups Act</w:t>
            </w:r>
          </w:p>
        </w:tc>
      </w:tr>
      <w:tr w:rsidR="00050AC2" w:rsidRPr="00F93461" w14:paraId="24245EC4" w14:textId="77777777" w:rsidTr="00732088">
        <w:tc>
          <w:tcPr>
            <w:tcW w:w="2405" w:type="dxa"/>
            <w:shd w:val="clear" w:color="auto" w:fill="D0CECE" w:themeFill="background2" w:themeFillShade="E6"/>
          </w:tcPr>
          <w:p w14:paraId="0D27D1D0" w14:textId="77777777" w:rsidR="00050AC2" w:rsidRPr="00F93461" w:rsidRDefault="00050AC2" w:rsidP="00732088">
            <w:pPr>
              <w:rPr>
                <w:rFonts w:ascii="Arial" w:hAnsi="Arial" w:cs="Arial"/>
                <w:b/>
                <w:bCs/>
                <w:sz w:val="28"/>
                <w:szCs w:val="28"/>
              </w:rPr>
            </w:pPr>
            <w:r w:rsidRPr="00F93461">
              <w:rPr>
                <w:rFonts w:ascii="Arial" w:hAnsi="Arial" w:cs="Arial"/>
                <w:b/>
                <w:bCs/>
                <w:sz w:val="28"/>
                <w:szCs w:val="28"/>
              </w:rPr>
              <w:t>April 2010</w:t>
            </w:r>
          </w:p>
        </w:tc>
        <w:tc>
          <w:tcPr>
            <w:tcW w:w="6611" w:type="dxa"/>
          </w:tcPr>
          <w:p w14:paraId="4BA8C1EC" w14:textId="77777777" w:rsidR="00050AC2" w:rsidRPr="00F93461" w:rsidRDefault="00050AC2" w:rsidP="00732088">
            <w:pPr>
              <w:rPr>
                <w:rFonts w:ascii="Arial" w:hAnsi="Arial" w:cs="Arial"/>
                <w:sz w:val="28"/>
                <w:szCs w:val="28"/>
              </w:rPr>
            </w:pPr>
            <w:r w:rsidRPr="00F93461">
              <w:rPr>
                <w:rFonts w:ascii="Arial" w:hAnsi="Arial" w:cs="Arial"/>
                <w:sz w:val="28"/>
                <w:szCs w:val="28"/>
              </w:rPr>
              <w:t>The Equality Act</w:t>
            </w:r>
          </w:p>
        </w:tc>
      </w:tr>
      <w:tr w:rsidR="00050AC2" w:rsidRPr="00F93461" w14:paraId="46A9560C" w14:textId="77777777" w:rsidTr="00732088">
        <w:tc>
          <w:tcPr>
            <w:tcW w:w="2405" w:type="dxa"/>
            <w:shd w:val="clear" w:color="auto" w:fill="D0CECE" w:themeFill="background2" w:themeFillShade="E6"/>
          </w:tcPr>
          <w:p w14:paraId="22544B7D" w14:textId="77777777" w:rsidR="00050AC2" w:rsidRPr="00F93461" w:rsidRDefault="00050AC2" w:rsidP="00732088">
            <w:pPr>
              <w:rPr>
                <w:rFonts w:ascii="Arial" w:hAnsi="Arial" w:cs="Arial"/>
                <w:b/>
                <w:bCs/>
                <w:sz w:val="28"/>
                <w:szCs w:val="28"/>
              </w:rPr>
            </w:pPr>
            <w:r w:rsidRPr="00F93461">
              <w:rPr>
                <w:rFonts w:ascii="Arial" w:hAnsi="Arial" w:cs="Arial"/>
                <w:b/>
                <w:bCs/>
                <w:sz w:val="28"/>
                <w:szCs w:val="28"/>
              </w:rPr>
              <w:t>May 2012</w:t>
            </w:r>
          </w:p>
        </w:tc>
        <w:tc>
          <w:tcPr>
            <w:tcW w:w="6611" w:type="dxa"/>
          </w:tcPr>
          <w:p w14:paraId="16E0BC6D" w14:textId="77777777" w:rsidR="00050AC2" w:rsidRPr="00F93461" w:rsidRDefault="00050AC2" w:rsidP="00732088">
            <w:pPr>
              <w:rPr>
                <w:rFonts w:ascii="Arial" w:hAnsi="Arial" w:cs="Arial"/>
                <w:sz w:val="28"/>
                <w:szCs w:val="28"/>
              </w:rPr>
            </w:pPr>
            <w:r w:rsidRPr="00F93461">
              <w:rPr>
                <w:rFonts w:ascii="Arial" w:hAnsi="Arial" w:cs="Arial"/>
                <w:sz w:val="28"/>
                <w:szCs w:val="28"/>
              </w:rPr>
              <w:t>Protection of Freedoms Act</w:t>
            </w:r>
          </w:p>
        </w:tc>
      </w:tr>
      <w:tr w:rsidR="00050AC2" w:rsidRPr="00F93461" w14:paraId="2F7BCF9C" w14:textId="77777777" w:rsidTr="00732088">
        <w:tc>
          <w:tcPr>
            <w:tcW w:w="2405" w:type="dxa"/>
            <w:shd w:val="clear" w:color="auto" w:fill="D0CECE" w:themeFill="background2" w:themeFillShade="E6"/>
          </w:tcPr>
          <w:p w14:paraId="6956E9E4" w14:textId="77777777" w:rsidR="00050AC2" w:rsidRPr="00F93461" w:rsidRDefault="00050AC2" w:rsidP="00732088">
            <w:pPr>
              <w:rPr>
                <w:rFonts w:ascii="Arial" w:hAnsi="Arial" w:cs="Arial"/>
                <w:b/>
                <w:bCs/>
                <w:sz w:val="28"/>
                <w:szCs w:val="28"/>
              </w:rPr>
            </w:pPr>
            <w:r w:rsidRPr="00F93461">
              <w:rPr>
                <w:rFonts w:ascii="Arial" w:hAnsi="Arial" w:cs="Arial"/>
                <w:b/>
                <w:bCs/>
                <w:sz w:val="28"/>
                <w:szCs w:val="28"/>
              </w:rPr>
              <w:lastRenderedPageBreak/>
              <w:t>September 2016</w:t>
            </w:r>
          </w:p>
        </w:tc>
        <w:tc>
          <w:tcPr>
            <w:tcW w:w="6611" w:type="dxa"/>
          </w:tcPr>
          <w:p w14:paraId="4657C05F" w14:textId="77777777" w:rsidR="00050AC2" w:rsidRPr="00F93461" w:rsidRDefault="00050AC2" w:rsidP="00732088">
            <w:pPr>
              <w:rPr>
                <w:rFonts w:ascii="Arial" w:hAnsi="Arial" w:cs="Arial"/>
                <w:sz w:val="28"/>
                <w:szCs w:val="28"/>
              </w:rPr>
            </w:pPr>
            <w:r w:rsidRPr="00F93461">
              <w:rPr>
                <w:rFonts w:ascii="Arial" w:hAnsi="Arial" w:cs="Arial"/>
                <w:sz w:val="28"/>
                <w:szCs w:val="28"/>
              </w:rPr>
              <w:t>Keeping Children Safe in Education</w:t>
            </w:r>
          </w:p>
        </w:tc>
      </w:tr>
      <w:tr w:rsidR="00050AC2" w:rsidRPr="00F93461" w14:paraId="3E68891C" w14:textId="77777777" w:rsidTr="00732088">
        <w:trPr>
          <w:trHeight w:val="50"/>
        </w:trPr>
        <w:tc>
          <w:tcPr>
            <w:tcW w:w="2405" w:type="dxa"/>
            <w:shd w:val="clear" w:color="auto" w:fill="D0CECE" w:themeFill="background2" w:themeFillShade="E6"/>
          </w:tcPr>
          <w:p w14:paraId="3BD85802" w14:textId="77777777" w:rsidR="00050AC2" w:rsidRPr="00F93461" w:rsidRDefault="00050AC2" w:rsidP="00732088">
            <w:pPr>
              <w:rPr>
                <w:rFonts w:ascii="Arial" w:hAnsi="Arial" w:cs="Arial"/>
                <w:b/>
                <w:bCs/>
                <w:sz w:val="28"/>
                <w:szCs w:val="28"/>
              </w:rPr>
            </w:pPr>
            <w:r w:rsidRPr="00F93461">
              <w:rPr>
                <w:rFonts w:ascii="Arial" w:hAnsi="Arial" w:cs="Arial"/>
                <w:b/>
                <w:bCs/>
                <w:sz w:val="28"/>
                <w:szCs w:val="28"/>
              </w:rPr>
              <w:t>February 2017</w:t>
            </w:r>
          </w:p>
        </w:tc>
        <w:tc>
          <w:tcPr>
            <w:tcW w:w="6611" w:type="dxa"/>
          </w:tcPr>
          <w:p w14:paraId="75B51160" w14:textId="77777777" w:rsidR="00050AC2" w:rsidRPr="00F93461" w:rsidRDefault="00050AC2" w:rsidP="00732088">
            <w:pPr>
              <w:rPr>
                <w:rFonts w:ascii="Arial" w:hAnsi="Arial" w:cs="Arial"/>
                <w:sz w:val="28"/>
                <w:szCs w:val="28"/>
              </w:rPr>
            </w:pPr>
            <w:r w:rsidRPr="00F93461">
              <w:rPr>
                <w:rFonts w:ascii="Arial" w:hAnsi="Arial" w:cs="Arial"/>
                <w:sz w:val="28"/>
                <w:szCs w:val="28"/>
              </w:rPr>
              <w:t>Working Together to Safeguarding Children</w:t>
            </w:r>
          </w:p>
        </w:tc>
      </w:tr>
    </w:tbl>
    <w:p w14:paraId="4B60CD1D" w14:textId="77777777" w:rsidR="00050AC2" w:rsidRPr="00F93461" w:rsidRDefault="00050AC2" w:rsidP="00050AC2">
      <w:pPr>
        <w:rPr>
          <w:rFonts w:ascii="Arial" w:hAnsi="Arial" w:cs="Arial"/>
          <w:b/>
          <w:bCs/>
          <w:sz w:val="28"/>
          <w:szCs w:val="28"/>
        </w:rPr>
      </w:pPr>
    </w:p>
    <w:tbl>
      <w:tblPr>
        <w:tblStyle w:val="TableGrid"/>
        <w:tblW w:w="0" w:type="auto"/>
        <w:tblLook w:val="04A0" w:firstRow="1" w:lastRow="0" w:firstColumn="1" w:lastColumn="0" w:noHBand="0" w:noVBand="1"/>
      </w:tblPr>
      <w:tblGrid>
        <w:gridCol w:w="2405"/>
        <w:gridCol w:w="6611"/>
      </w:tblGrid>
      <w:tr w:rsidR="00050AC2" w:rsidRPr="00F93461" w14:paraId="19175CEB" w14:textId="77777777" w:rsidTr="00732088">
        <w:tc>
          <w:tcPr>
            <w:tcW w:w="9016" w:type="dxa"/>
            <w:gridSpan w:val="2"/>
            <w:shd w:val="clear" w:color="auto" w:fill="D0CECE" w:themeFill="background2" w:themeFillShade="E6"/>
          </w:tcPr>
          <w:p w14:paraId="5BA9B87C" w14:textId="77777777" w:rsidR="00050AC2" w:rsidRPr="00F93461" w:rsidRDefault="00050AC2" w:rsidP="00732088">
            <w:pPr>
              <w:rPr>
                <w:rFonts w:ascii="Arial" w:hAnsi="Arial" w:cs="Arial"/>
                <w:b/>
                <w:bCs/>
                <w:sz w:val="28"/>
                <w:szCs w:val="28"/>
              </w:rPr>
            </w:pPr>
            <w:r w:rsidRPr="00F93461">
              <w:rPr>
                <w:rFonts w:ascii="Arial" w:hAnsi="Arial" w:cs="Arial"/>
                <w:b/>
                <w:bCs/>
                <w:sz w:val="28"/>
                <w:szCs w:val="28"/>
              </w:rPr>
              <w:t>Adults at Risk Safeguarding Guidance</w:t>
            </w:r>
          </w:p>
        </w:tc>
      </w:tr>
      <w:tr w:rsidR="00050AC2" w:rsidRPr="00F93461" w14:paraId="5DC011A5" w14:textId="77777777" w:rsidTr="00732088">
        <w:tc>
          <w:tcPr>
            <w:tcW w:w="2405" w:type="dxa"/>
            <w:shd w:val="clear" w:color="auto" w:fill="D0CECE" w:themeFill="background2" w:themeFillShade="E6"/>
          </w:tcPr>
          <w:p w14:paraId="30545E1E" w14:textId="77777777" w:rsidR="00050AC2" w:rsidRPr="00F93461" w:rsidRDefault="00050AC2" w:rsidP="00732088">
            <w:pPr>
              <w:rPr>
                <w:rFonts w:ascii="Arial" w:hAnsi="Arial" w:cs="Arial"/>
                <w:b/>
                <w:bCs/>
                <w:sz w:val="28"/>
                <w:szCs w:val="28"/>
              </w:rPr>
            </w:pPr>
            <w:r w:rsidRPr="00F93461">
              <w:rPr>
                <w:rFonts w:ascii="Arial" w:hAnsi="Arial" w:cs="Arial"/>
                <w:b/>
                <w:bCs/>
                <w:sz w:val="28"/>
                <w:szCs w:val="28"/>
              </w:rPr>
              <w:t>January 2015</w:t>
            </w:r>
          </w:p>
        </w:tc>
        <w:tc>
          <w:tcPr>
            <w:tcW w:w="6611" w:type="dxa"/>
          </w:tcPr>
          <w:p w14:paraId="2FAB67F6" w14:textId="77777777" w:rsidR="00050AC2" w:rsidRPr="00F93461" w:rsidRDefault="00050AC2" w:rsidP="00732088">
            <w:pPr>
              <w:rPr>
                <w:rFonts w:ascii="Arial" w:hAnsi="Arial" w:cs="Arial"/>
                <w:sz w:val="28"/>
                <w:szCs w:val="28"/>
              </w:rPr>
            </w:pPr>
            <w:r w:rsidRPr="00F93461">
              <w:rPr>
                <w:rFonts w:ascii="Arial" w:hAnsi="Arial" w:cs="Arial"/>
                <w:sz w:val="28"/>
                <w:szCs w:val="28"/>
              </w:rPr>
              <w:t xml:space="preserve">No Secrets: Guidance on protecting vulnerable adults in care </w:t>
            </w:r>
          </w:p>
        </w:tc>
      </w:tr>
      <w:tr w:rsidR="00050AC2" w:rsidRPr="00F93461" w14:paraId="1A7511D4" w14:textId="77777777" w:rsidTr="00732088">
        <w:tc>
          <w:tcPr>
            <w:tcW w:w="2405" w:type="dxa"/>
            <w:shd w:val="clear" w:color="auto" w:fill="D0CECE" w:themeFill="background2" w:themeFillShade="E6"/>
          </w:tcPr>
          <w:p w14:paraId="2C71D982" w14:textId="77777777" w:rsidR="00050AC2" w:rsidRPr="00F93461" w:rsidRDefault="00050AC2" w:rsidP="00732088">
            <w:pPr>
              <w:rPr>
                <w:rFonts w:ascii="Arial" w:hAnsi="Arial" w:cs="Arial"/>
                <w:b/>
                <w:bCs/>
                <w:sz w:val="28"/>
                <w:szCs w:val="28"/>
              </w:rPr>
            </w:pPr>
            <w:r w:rsidRPr="00F93461">
              <w:rPr>
                <w:rFonts w:ascii="Arial" w:hAnsi="Arial" w:cs="Arial"/>
                <w:b/>
                <w:bCs/>
                <w:sz w:val="28"/>
                <w:szCs w:val="28"/>
              </w:rPr>
              <w:t>2017</w:t>
            </w:r>
          </w:p>
        </w:tc>
        <w:tc>
          <w:tcPr>
            <w:tcW w:w="6611" w:type="dxa"/>
          </w:tcPr>
          <w:p w14:paraId="26B21FA7" w14:textId="77777777" w:rsidR="00050AC2" w:rsidRPr="00F93461" w:rsidRDefault="00050AC2" w:rsidP="00732088">
            <w:pPr>
              <w:rPr>
                <w:rFonts w:ascii="Arial" w:hAnsi="Arial" w:cs="Arial"/>
                <w:sz w:val="28"/>
                <w:szCs w:val="28"/>
              </w:rPr>
            </w:pPr>
            <w:r w:rsidRPr="00F93461">
              <w:rPr>
                <w:rFonts w:ascii="Arial" w:hAnsi="Arial" w:cs="Arial"/>
                <w:sz w:val="28"/>
                <w:szCs w:val="28"/>
              </w:rPr>
              <w:t>Volunteer Now’s Safeguarding Vulnerable Adults</w:t>
            </w:r>
          </w:p>
        </w:tc>
      </w:tr>
      <w:tr w:rsidR="00050AC2" w:rsidRPr="00F93461" w14:paraId="30008D4A" w14:textId="77777777" w:rsidTr="00732088">
        <w:tc>
          <w:tcPr>
            <w:tcW w:w="2405" w:type="dxa"/>
            <w:shd w:val="clear" w:color="auto" w:fill="D0CECE" w:themeFill="background2" w:themeFillShade="E6"/>
          </w:tcPr>
          <w:p w14:paraId="1839A26C" w14:textId="77777777" w:rsidR="00050AC2" w:rsidRPr="00F93461" w:rsidRDefault="00050AC2" w:rsidP="00732088">
            <w:pPr>
              <w:rPr>
                <w:rFonts w:ascii="Arial" w:hAnsi="Arial" w:cs="Arial"/>
                <w:b/>
                <w:bCs/>
                <w:sz w:val="28"/>
                <w:szCs w:val="28"/>
              </w:rPr>
            </w:pPr>
            <w:r w:rsidRPr="00F93461">
              <w:rPr>
                <w:rFonts w:ascii="Arial" w:hAnsi="Arial" w:cs="Arial"/>
                <w:b/>
                <w:bCs/>
                <w:sz w:val="28"/>
                <w:szCs w:val="28"/>
              </w:rPr>
              <w:t>February 2018</w:t>
            </w:r>
          </w:p>
        </w:tc>
        <w:tc>
          <w:tcPr>
            <w:tcW w:w="6611" w:type="dxa"/>
          </w:tcPr>
          <w:p w14:paraId="7618C9BF" w14:textId="77777777" w:rsidR="00050AC2" w:rsidRPr="00F93461" w:rsidRDefault="00050AC2" w:rsidP="00732088">
            <w:pPr>
              <w:rPr>
                <w:rFonts w:ascii="Arial" w:hAnsi="Arial" w:cs="Arial"/>
                <w:sz w:val="28"/>
                <w:szCs w:val="28"/>
              </w:rPr>
            </w:pPr>
            <w:r w:rsidRPr="00F93461">
              <w:rPr>
                <w:rFonts w:ascii="Arial" w:hAnsi="Arial" w:cs="Arial"/>
                <w:sz w:val="28"/>
                <w:szCs w:val="28"/>
              </w:rPr>
              <w:t>LOT’s LSAB’s good practice guidance</w:t>
            </w:r>
          </w:p>
        </w:tc>
      </w:tr>
    </w:tbl>
    <w:p w14:paraId="20390EC0" w14:textId="77777777" w:rsidR="00050AC2" w:rsidRPr="00F93461" w:rsidRDefault="00050AC2" w:rsidP="00050AC2">
      <w:pPr>
        <w:tabs>
          <w:tab w:val="left" w:pos="6610"/>
        </w:tabs>
        <w:rPr>
          <w:rFonts w:ascii="Arial" w:hAnsi="Arial" w:cs="Arial"/>
          <w:sz w:val="28"/>
          <w:szCs w:val="28"/>
        </w:rPr>
      </w:pPr>
      <w:r w:rsidRPr="00F93461">
        <w:rPr>
          <w:rFonts w:ascii="Arial" w:hAnsi="Arial" w:cs="Arial"/>
          <w:sz w:val="28"/>
          <w:szCs w:val="28"/>
        </w:rPr>
        <w:tab/>
      </w:r>
    </w:p>
    <w:tbl>
      <w:tblPr>
        <w:tblStyle w:val="TableGrid"/>
        <w:tblW w:w="0" w:type="auto"/>
        <w:tblLook w:val="04A0" w:firstRow="1" w:lastRow="0" w:firstColumn="1" w:lastColumn="0" w:noHBand="0" w:noVBand="1"/>
      </w:tblPr>
      <w:tblGrid>
        <w:gridCol w:w="2405"/>
        <w:gridCol w:w="6611"/>
      </w:tblGrid>
      <w:tr w:rsidR="00050AC2" w:rsidRPr="00F93461" w14:paraId="0185FB7E" w14:textId="77777777" w:rsidTr="00732088">
        <w:tc>
          <w:tcPr>
            <w:tcW w:w="9016" w:type="dxa"/>
            <w:gridSpan w:val="2"/>
            <w:shd w:val="clear" w:color="auto" w:fill="D0CECE" w:themeFill="background2" w:themeFillShade="E6"/>
          </w:tcPr>
          <w:p w14:paraId="47F79E70" w14:textId="77777777" w:rsidR="00050AC2" w:rsidRPr="00F93461" w:rsidRDefault="00050AC2" w:rsidP="00732088">
            <w:pPr>
              <w:tabs>
                <w:tab w:val="left" w:pos="6610"/>
              </w:tabs>
              <w:rPr>
                <w:rFonts w:ascii="Arial" w:hAnsi="Arial" w:cs="Arial"/>
                <w:b/>
                <w:bCs/>
                <w:sz w:val="28"/>
                <w:szCs w:val="28"/>
              </w:rPr>
            </w:pPr>
            <w:r w:rsidRPr="00F93461">
              <w:rPr>
                <w:rFonts w:ascii="Arial" w:hAnsi="Arial" w:cs="Arial"/>
                <w:b/>
                <w:bCs/>
                <w:sz w:val="28"/>
                <w:szCs w:val="28"/>
              </w:rPr>
              <w:t>Adults at Risk Safeguarding L</w:t>
            </w:r>
            <w:r w:rsidRPr="00F93461">
              <w:rPr>
                <w:rFonts w:ascii="Arial" w:hAnsi="Arial" w:cs="Arial"/>
                <w:b/>
                <w:bCs/>
                <w:sz w:val="28"/>
                <w:szCs w:val="28"/>
                <w:shd w:val="clear" w:color="auto" w:fill="D0CECE" w:themeFill="background2" w:themeFillShade="E6"/>
              </w:rPr>
              <w:t>egislation</w:t>
            </w:r>
          </w:p>
        </w:tc>
      </w:tr>
      <w:tr w:rsidR="00050AC2" w:rsidRPr="00F93461" w14:paraId="31DB6675" w14:textId="77777777" w:rsidTr="00732088">
        <w:tc>
          <w:tcPr>
            <w:tcW w:w="2405" w:type="dxa"/>
            <w:shd w:val="clear" w:color="auto" w:fill="D0CECE" w:themeFill="background2" w:themeFillShade="E6"/>
          </w:tcPr>
          <w:p w14:paraId="0C0DCB39" w14:textId="77777777" w:rsidR="00050AC2" w:rsidRPr="00F93461" w:rsidRDefault="00050AC2" w:rsidP="00732088">
            <w:pPr>
              <w:tabs>
                <w:tab w:val="left" w:pos="6610"/>
              </w:tabs>
              <w:rPr>
                <w:rFonts w:ascii="Arial" w:hAnsi="Arial" w:cs="Arial"/>
                <w:b/>
                <w:bCs/>
                <w:sz w:val="28"/>
                <w:szCs w:val="28"/>
              </w:rPr>
            </w:pPr>
            <w:r w:rsidRPr="00F93461">
              <w:rPr>
                <w:rFonts w:ascii="Arial" w:hAnsi="Arial" w:cs="Arial"/>
                <w:b/>
                <w:bCs/>
                <w:sz w:val="28"/>
                <w:szCs w:val="28"/>
              </w:rPr>
              <w:t>July 1998</w:t>
            </w:r>
          </w:p>
        </w:tc>
        <w:tc>
          <w:tcPr>
            <w:tcW w:w="6611" w:type="dxa"/>
          </w:tcPr>
          <w:p w14:paraId="0839F0E6" w14:textId="77777777" w:rsidR="00050AC2" w:rsidRPr="00F93461" w:rsidRDefault="00050AC2" w:rsidP="00732088">
            <w:pPr>
              <w:tabs>
                <w:tab w:val="left" w:pos="6610"/>
              </w:tabs>
              <w:rPr>
                <w:rFonts w:ascii="Arial" w:hAnsi="Arial" w:cs="Arial"/>
                <w:sz w:val="28"/>
                <w:szCs w:val="28"/>
              </w:rPr>
            </w:pPr>
            <w:r w:rsidRPr="00F93461">
              <w:rPr>
                <w:rFonts w:ascii="Arial" w:hAnsi="Arial" w:cs="Arial"/>
                <w:sz w:val="28"/>
                <w:szCs w:val="28"/>
              </w:rPr>
              <w:t>Data Protection Act</w:t>
            </w:r>
          </w:p>
        </w:tc>
      </w:tr>
      <w:tr w:rsidR="00050AC2" w:rsidRPr="00F93461" w14:paraId="4D2209A4" w14:textId="77777777" w:rsidTr="00732088">
        <w:tc>
          <w:tcPr>
            <w:tcW w:w="2405" w:type="dxa"/>
            <w:shd w:val="clear" w:color="auto" w:fill="D0CECE" w:themeFill="background2" w:themeFillShade="E6"/>
          </w:tcPr>
          <w:p w14:paraId="48F66FDB" w14:textId="77777777" w:rsidR="00050AC2" w:rsidRPr="00F93461" w:rsidRDefault="00050AC2" w:rsidP="00732088">
            <w:pPr>
              <w:tabs>
                <w:tab w:val="left" w:pos="6610"/>
              </w:tabs>
              <w:rPr>
                <w:rFonts w:ascii="Arial" w:hAnsi="Arial" w:cs="Arial"/>
                <w:b/>
                <w:bCs/>
                <w:sz w:val="28"/>
                <w:szCs w:val="28"/>
              </w:rPr>
            </w:pPr>
            <w:r w:rsidRPr="00F93461">
              <w:rPr>
                <w:rFonts w:ascii="Arial" w:hAnsi="Arial" w:cs="Arial"/>
                <w:b/>
                <w:bCs/>
                <w:sz w:val="28"/>
                <w:szCs w:val="28"/>
              </w:rPr>
              <w:t>April 2005</w:t>
            </w:r>
          </w:p>
        </w:tc>
        <w:tc>
          <w:tcPr>
            <w:tcW w:w="6611" w:type="dxa"/>
          </w:tcPr>
          <w:p w14:paraId="312E027C" w14:textId="77777777" w:rsidR="00050AC2" w:rsidRPr="00F93461" w:rsidRDefault="00050AC2" w:rsidP="00732088">
            <w:pPr>
              <w:tabs>
                <w:tab w:val="left" w:pos="6610"/>
              </w:tabs>
              <w:rPr>
                <w:rFonts w:ascii="Arial" w:hAnsi="Arial" w:cs="Arial"/>
                <w:sz w:val="28"/>
                <w:szCs w:val="28"/>
              </w:rPr>
            </w:pPr>
            <w:r w:rsidRPr="00F93461">
              <w:rPr>
                <w:rFonts w:ascii="Arial" w:hAnsi="Arial" w:cs="Arial"/>
                <w:sz w:val="28"/>
                <w:szCs w:val="28"/>
              </w:rPr>
              <w:t>The Mental Capacity Act</w:t>
            </w:r>
          </w:p>
        </w:tc>
      </w:tr>
      <w:tr w:rsidR="00050AC2" w:rsidRPr="00F93461" w14:paraId="7F93BB7A" w14:textId="77777777" w:rsidTr="00732088">
        <w:tc>
          <w:tcPr>
            <w:tcW w:w="2405" w:type="dxa"/>
            <w:shd w:val="clear" w:color="auto" w:fill="D0CECE" w:themeFill="background2" w:themeFillShade="E6"/>
          </w:tcPr>
          <w:p w14:paraId="2DD8B411" w14:textId="77777777" w:rsidR="00050AC2" w:rsidRPr="00F93461" w:rsidRDefault="00050AC2" w:rsidP="00732088">
            <w:pPr>
              <w:tabs>
                <w:tab w:val="left" w:pos="6610"/>
              </w:tabs>
              <w:rPr>
                <w:rFonts w:ascii="Arial" w:hAnsi="Arial" w:cs="Arial"/>
                <w:b/>
                <w:bCs/>
                <w:sz w:val="28"/>
                <w:szCs w:val="28"/>
              </w:rPr>
            </w:pPr>
            <w:r w:rsidRPr="00F93461">
              <w:rPr>
                <w:rFonts w:ascii="Arial" w:hAnsi="Arial" w:cs="Arial"/>
                <w:b/>
                <w:bCs/>
                <w:sz w:val="28"/>
                <w:szCs w:val="28"/>
              </w:rPr>
              <w:t>April 2010</w:t>
            </w:r>
          </w:p>
        </w:tc>
        <w:tc>
          <w:tcPr>
            <w:tcW w:w="6611" w:type="dxa"/>
          </w:tcPr>
          <w:p w14:paraId="6D80C1B2" w14:textId="77777777" w:rsidR="00050AC2" w:rsidRPr="00F93461" w:rsidRDefault="00050AC2" w:rsidP="00732088">
            <w:pPr>
              <w:tabs>
                <w:tab w:val="left" w:pos="6610"/>
              </w:tabs>
              <w:rPr>
                <w:rFonts w:ascii="Arial" w:hAnsi="Arial" w:cs="Arial"/>
                <w:sz w:val="28"/>
                <w:szCs w:val="28"/>
              </w:rPr>
            </w:pPr>
            <w:r w:rsidRPr="00F93461">
              <w:rPr>
                <w:rFonts w:ascii="Arial" w:hAnsi="Arial" w:cs="Arial"/>
                <w:sz w:val="28"/>
                <w:szCs w:val="28"/>
              </w:rPr>
              <w:t>The Equality Act</w:t>
            </w:r>
          </w:p>
        </w:tc>
      </w:tr>
      <w:tr w:rsidR="00050AC2" w:rsidRPr="00F93461" w14:paraId="08CCBFC5" w14:textId="77777777" w:rsidTr="00732088">
        <w:tc>
          <w:tcPr>
            <w:tcW w:w="2405" w:type="dxa"/>
            <w:shd w:val="clear" w:color="auto" w:fill="D0CECE" w:themeFill="background2" w:themeFillShade="E6"/>
          </w:tcPr>
          <w:p w14:paraId="618C3439" w14:textId="77777777" w:rsidR="00050AC2" w:rsidRPr="00F93461" w:rsidRDefault="00050AC2" w:rsidP="00732088">
            <w:pPr>
              <w:tabs>
                <w:tab w:val="left" w:pos="6610"/>
              </w:tabs>
              <w:rPr>
                <w:rFonts w:ascii="Arial" w:hAnsi="Arial" w:cs="Arial"/>
                <w:b/>
                <w:bCs/>
                <w:sz w:val="28"/>
                <w:szCs w:val="28"/>
              </w:rPr>
            </w:pPr>
            <w:r w:rsidRPr="00F93461">
              <w:rPr>
                <w:rFonts w:ascii="Arial" w:hAnsi="Arial" w:cs="Arial"/>
                <w:b/>
                <w:bCs/>
                <w:sz w:val="28"/>
                <w:szCs w:val="28"/>
              </w:rPr>
              <w:t>May 2014</w:t>
            </w:r>
          </w:p>
        </w:tc>
        <w:tc>
          <w:tcPr>
            <w:tcW w:w="6611" w:type="dxa"/>
          </w:tcPr>
          <w:p w14:paraId="5ABC671E" w14:textId="77777777" w:rsidR="00050AC2" w:rsidRPr="00F93461" w:rsidRDefault="00050AC2" w:rsidP="00732088">
            <w:pPr>
              <w:tabs>
                <w:tab w:val="left" w:pos="6610"/>
              </w:tabs>
              <w:rPr>
                <w:rFonts w:ascii="Arial" w:hAnsi="Arial" w:cs="Arial"/>
                <w:sz w:val="28"/>
                <w:szCs w:val="28"/>
              </w:rPr>
            </w:pPr>
            <w:r w:rsidRPr="00F93461">
              <w:rPr>
                <w:rFonts w:ascii="Arial" w:hAnsi="Arial" w:cs="Arial"/>
                <w:sz w:val="28"/>
                <w:szCs w:val="28"/>
              </w:rPr>
              <w:t>The Care Act</w:t>
            </w:r>
          </w:p>
        </w:tc>
      </w:tr>
    </w:tbl>
    <w:p w14:paraId="31E5A230" w14:textId="77777777" w:rsidR="00050AC2" w:rsidRPr="00F93461" w:rsidRDefault="00050AC2" w:rsidP="00050AC2">
      <w:pPr>
        <w:tabs>
          <w:tab w:val="left" w:pos="6610"/>
        </w:tabs>
        <w:rPr>
          <w:rFonts w:ascii="Arial" w:hAnsi="Arial" w:cs="Arial"/>
          <w:sz w:val="28"/>
          <w:szCs w:val="28"/>
        </w:rPr>
      </w:pPr>
    </w:p>
    <w:p w14:paraId="7A3FB357" w14:textId="77777777" w:rsidR="00684CD8" w:rsidRPr="00F93461" w:rsidRDefault="00684CD8">
      <w:pPr>
        <w:rPr>
          <w:rFonts w:ascii="Arial" w:hAnsi="Arial" w:cs="Arial"/>
          <w:sz w:val="28"/>
          <w:szCs w:val="28"/>
        </w:rPr>
      </w:pPr>
    </w:p>
    <w:p w14:paraId="7EA44461" w14:textId="77777777" w:rsidR="00030038" w:rsidRPr="00612750" w:rsidRDefault="00030038">
      <w:pPr>
        <w:rPr>
          <w:rFonts w:cstheme="minorHAnsi"/>
          <w:sz w:val="28"/>
          <w:szCs w:val="28"/>
        </w:rPr>
      </w:pPr>
    </w:p>
    <w:sectPr w:rsidR="00030038" w:rsidRPr="00612750" w:rsidSect="00D35CD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112F" w14:textId="77777777" w:rsidR="00A641AF" w:rsidRDefault="00A641AF" w:rsidP="007B1EE2">
      <w:pPr>
        <w:spacing w:after="0" w:line="240" w:lineRule="auto"/>
      </w:pPr>
      <w:r>
        <w:separator/>
      </w:r>
    </w:p>
  </w:endnote>
  <w:endnote w:type="continuationSeparator" w:id="0">
    <w:p w14:paraId="179869DD" w14:textId="77777777" w:rsidR="00A641AF" w:rsidRDefault="00A641AF" w:rsidP="007B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6341" w14:textId="77777777" w:rsidR="00C40B2F" w:rsidRDefault="00C40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571532"/>
      <w:docPartObj>
        <w:docPartGallery w:val="Page Numbers (Bottom of Page)"/>
        <w:docPartUnique/>
      </w:docPartObj>
    </w:sdtPr>
    <w:sdtEndPr>
      <w:rPr>
        <w:noProof/>
      </w:rPr>
    </w:sdtEndPr>
    <w:sdtContent>
      <w:p w14:paraId="7F72F8A1" w14:textId="53A019E9" w:rsidR="007B1EE2" w:rsidRDefault="007B1E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2346F0" w14:textId="7C782E15" w:rsidR="007B1EE2" w:rsidRDefault="007B1EE2" w:rsidP="00C40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27FA" w14:textId="6E9D3A66" w:rsidR="00C40B2F" w:rsidRDefault="00C40B2F">
    <w:pPr>
      <w:pStyle w:val="Footer"/>
    </w:pPr>
    <w:r>
      <w:rPr>
        <w:noProof/>
      </w:rPr>
      <w:drawing>
        <wp:inline distT="0" distB="0" distL="0" distR="0" wp14:anchorId="20D649F3" wp14:editId="236889B8">
          <wp:extent cx="5730737" cy="774259"/>
          <wp:effectExtent l="0" t="0" r="3810" b="6985"/>
          <wp:docPr id="1799210198" name="Picture 2"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10198" name="Picture 2" descr="A green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0737" cy="7742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4F335" w14:textId="77777777" w:rsidR="00A641AF" w:rsidRDefault="00A641AF" w:rsidP="007B1EE2">
      <w:pPr>
        <w:spacing w:after="0" w:line="240" w:lineRule="auto"/>
      </w:pPr>
      <w:r>
        <w:separator/>
      </w:r>
    </w:p>
  </w:footnote>
  <w:footnote w:type="continuationSeparator" w:id="0">
    <w:p w14:paraId="3FA1E1B6" w14:textId="77777777" w:rsidR="00A641AF" w:rsidRDefault="00A641AF" w:rsidP="007B1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BA45" w14:textId="77777777" w:rsidR="00C40B2F" w:rsidRDefault="00C40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6A23" w14:textId="77777777" w:rsidR="00C40B2F" w:rsidRDefault="00C40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8894" w14:textId="77777777" w:rsidR="00C40B2F" w:rsidRDefault="00C40B2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OPsKJHi" int2:invalidationBookmarkName="" int2:hashCode="2iV+aJgfCkM6Up" int2:id="86rVLLz5">
      <int2:state int2:value="Rejected" int2:type="AugLoop_Text_Critique"/>
    </int2:bookmark>
    <int2:bookmark int2:bookmarkName="_Int_Z53t5WTy" int2:invalidationBookmarkName="" int2:hashCode="QyPsTA+2WXbBCy" int2:id="4Wf9RFG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809"/>
    <w:multiLevelType w:val="hybridMultilevel"/>
    <w:tmpl w:val="A15E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90FA1"/>
    <w:multiLevelType w:val="multilevel"/>
    <w:tmpl w:val="86E0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462264"/>
    <w:multiLevelType w:val="hybridMultilevel"/>
    <w:tmpl w:val="1E12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138B1"/>
    <w:multiLevelType w:val="hybridMultilevel"/>
    <w:tmpl w:val="BC64EEB0"/>
    <w:lvl w:ilvl="0" w:tplc="08090001">
      <w:start w:val="1"/>
      <w:numFmt w:val="bullet"/>
      <w:lvlText w:val=""/>
      <w:lvlJc w:val="left"/>
      <w:pPr>
        <w:ind w:left="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 w15:restartNumberingAfterBreak="0">
    <w:nsid w:val="16601568"/>
    <w:multiLevelType w:val="multilevel"/>
    <w:tmpl w:val="B66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748CC"/>
    <w:multiLevelType w:val="hybridMultilevel"/>
    <w:tmpl w:val="1994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949E8"/>
    <w:multiLevelType w:val="hybridMultilevel"/>
    <w:tmpl w:val="16C0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06A90"/>
    <w:multiLevelType w:val="multilevel"/>
    <w:tmpl w:val="E108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04B4F"/>
    <w:multiLevelType w:val="hybridMultilevel"/>
    <w:tmpl w:val="84F2C2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56410D"/>
    <w:multiLevelType w:val="hybridMultilevel"/>
    <w:tmpl w:val="ABBC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A288C"/>
    <w:multiLevelType w:val="multilevel"/>
    <w:tmpl w:val="B66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A6762"/>
    <w:multiLevelType w:val="multilevel"/>
    <w:tmpl w:val="AB40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F92779"/>
    <w:multiLevelType w:val="hybridMultilevel"/>
    <w:tmpl w:val="EA1CF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BF41CD"/>
    <w:multiLevelType w:val="hybridMultilevel"/>
    <w:tmpl w:val="A02A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10833"/>
    <w:multiLevelType w:val="multilevel"/>
    <w:tmpl w:val="81F0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8F1A31"/>
    <w:multiLevelType w:val="hybridMultilevel"/>
    <w:tmpl w:val="F55A1E5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46F1568C"/>
    <w:multiLevelType w:val="hybridMultilevel"/>
    <w:tmpl w:val="5B02C2EC"/>
    <w:lvl w:ilvl="0" w:tplc="08090001">
      <w:start w:val="1"/>
      <w:numFmt w:val="bullet"/>
      <w:lvlText w:val=""/>
      <w:lvlJc w:val="left"/>
      <w:pPr>
        <w:ind w:left="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7" w15:restartNumberingAfterBreak="0">
    <w:nsid w:val="485D6484"/>
    <w:multiLevelType w:val="hybridMultilevel"/>
    <w:tmpl w:val="B9D810CA"/>
    <w:lvl w:ilvl="0" w:tplc="158040A8">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D4DD5"/>
    <w:multiLevelType w:val="hybridMultilevel"/>
    <w:tmpl w:val="B344D29E"/>
    <w:lvl w:ilvl="0" w:tplc="5BAE88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0157D6"/>
    <w:multiLevelType w:val="multilevel"/>
    <w:tmpl w:val="0996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05546B"/>
    <w:multiLevelType w:val="multilevel"/>
    <w:tmpl w:val="B66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8726E3"/>
    <w:multiLevelType w:val="hybridMultilevel"/>
    <w:tmpl w:val="28B659B8"/>
    <w:lvl w:ilvl="0" w:tplc="EC425888">
      <w:start w:val="1"/>
      <w:numFmt w:val="bullet"/>
      <w:lvlText w:val=""/>
      <w:lvlJc w:val="left"/>
      <w:pPr>
        <w:tabs>
          <w:tab w:val="num" w:pos="-1440"/>
        </w:tabs>
        <w:ind w:left="-1440" w:hanging="360"/>
      </w:pPr>
      <w:rPr>
        <w:rFonts w:ascii="Symbol" w:hAnsi="Symbol" w:hint="default"/>
        <w:sz w:val="20"/>
      </w:rPr>
    </w:lvl>
    <w:lvl w:ilvl="1" w:tplc="EA4AD736" w:tentative="1">
      <w:start w:val="1"/>
      <w:numFmt w:val="bullet"/>
      <w:lvlText w:val="o"/>
      <w:lvlJc w:val="left"/>
      <w:pPr>
        <w:tabs>
          <w:tab w:val="num" w:pos="-720"/>
        </w:tabs>
        <w:ind w:left="-720" w:hanging="360"/>
      </w:pPr>
      <w:rPr>
        <w:rFonts w:ascii="Courier New" w:hAnsi="Courier New" w:hint="default"/>
        <w:sz w:val="20"/>
      </w:rPr>
    </w:lvl>
    <w:lvl w:ilvl="2" w:tplc="DA7689FE" w:tentative="1">
      <w:start w:val="1"/>
      <w:numFmt w:val="bullet"/>
      <w:lvlText w:val=""/>
      <w:lvlJc w:val="left"/>
      <w:pPr>
        <w:tabs>
          <w:tab w:val="num" w:pos="0"/>
        </w:tabs>
        <w:ind w:left="0" w:hanging="360"/>
      </w:pPr>
      <w:rPr>
        <w:rFonts w:ascii="Wingdings" w:hAnsi="Wingdings" w:hint="default"/>
        <w:sz w:val="20"/>
      </w:rPr>
    </w:lvl>
    <w:lvl w:ilvl="3" w:tplc="45AAE520" w:tentative="1">
      <w:start w:val="1"/>
      <w:numFmt w:val="bullet"/>
      <w:lvlText w:val=""/>
      <w:lvlJc w:val="left"/>
      <w:pPr>
        <w:tabs>
          <w:tab w:val="num" w:pos="720"/>
        </w:tabs>
        <w:ind w:left="720" w:hanging="360"/>
      </w:pPr>
      <w:rPr>
        <w:rFonts w:ascii="Wingdings" w:hAnsi="Wingdings" w:hint="default"/>
        <w:sz w:val="20"/>
      </w:rPr>
    </w:lvl>
    <w:lvl w:ilvl="4" w:tplc="B0FE75D4" w:tentative="1">
      <w:start w:val="1"/>
      <w:numFmt w:val="bullet"/>
      <w:lvlText w:val=""/>
      <w:lvlJc w:val="left"/>
      <w:pPr>
        <w:tabs>
          <w:tab w:val="num" w:pos="1440"/>
        </w:tabs>
        <w:ind w:left="1440" w:hanging="360"/>
      </w:pPr>
      <w:rPr>
        <w:rFonts w:ascii="Wingdings" w:hAnsi="Wingdings" w:hint="default"/>
        <w:sz w:val="20"/>
      </w:rPr>
    </w:lvl>
    <w:lvl w:ilvl="5" w:tplc="C11CE738" w:tentative="1">
      <w:start w:val="1"/>
      <w:numFmt w:val="bullet"/>
      <w:lvlText w:val=""/>
      <w:lvlJc w:val="left"/>
      <w:pPr>
        <w:tabs>
          <w:tab w:val="num" w:pos="2160"/>
        </w:tabs>
        <w:ind w:left="2160" w:hanging="360"/>
      </w:pPr>
      <w:rPr>
        <w:rFonts w:ascii="Wingdings" w:hAnsi="Wingdings" w:hint="default"/>
        <w:sz w:val="20"/>
      </w:rPr>
    </w:lvl>
    <w:lvl w:ilvl="6" w:tplc="FA08BC6A" w:tentative="1">
      <w:start w:val="1"/>
      <w:numFmt w:val="bullet"/>
      <w:lvlText w:val=""/>
      <w:lvlJc w:val="left"/>
      <w:pPr>
        <w:tabs>
          <w:tab w:val="num" w:pos="2880"/>
        </w:tabs>
        <w:ind w:left="2880" w:hanging="360"/>
      </w:pPr>
      <w:rPr>
        <w:rFonts w:ascii="Wingdings" w:hAnsi="Wingdings" w:hint="default"/>
        <w:sz w:val="20"/>
      </w:rPr>
    </w:lvl>
    <w:lvl w:ilvl="7" w:tplc="A1EC51D8" w:tentative="1">
      <w:start w:val="1"/>
      <w:numFmt w:val="bullet"/>
      <w:lvlText w:val=""/>
      <w:lvlJc w:val="left"/>
      <w:pPr>
        <w:tabs>
          <w:tab w:val="num" w:pos="3600"/>
        </w:tabs>
        <w:ind w:left="3600" w:hanging="360"/>
      </w:pPr>
      <w:rPr>
        <w:rFonts w:ascii="Wingdings" w:hAnsi="Wingdings" w:hint="default"/>
        <w:sz w:val="20"/>
      </w:rPr>
    </w:lvl>
    <w:lvl w:ilvl="8" w:tplc="514A01E8" w:tentative="1">
      <w:start w:val="1"/>
      <w:numFmt w:val="bullet"/>
      <w:lvlText w:val=""/>
      <w:lvlJc w:val="left"/>
      <w:pPr>
        <w:tabs>
          <w:tab w:val="num" w:pos="4320"/>
        </w:tabs>
        <w:ind w:left="4320" w:hanging="360"/>
      </w:pPr>
      <w:rPr>
        <w:rFonts w:ascii="Wingdings" w:hAnsi="Wingdings" w:hint="default"/>
        <w:sz w:val="20"/>
      </w:rPr>
    </w:lvl>
  </w:abstractNum>
  <w:abstractNum w:abstractNumId="22" w15:restartNumberingAfterBreak="0">
    <w:nsid w:val="66C31439"/>
    <w:multiLevelType w:val="hybridMultilevel"/>
    <w:tmpl w:val="E518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47416F"/>
    <w:multiLevelType w:val="hybridMultilevel"/>
    <w:tmpl w:val="DBF4BC2C"/>
    <w:lvl w:ilvl="0" w:tplc="08090001">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720"/>
        </w:tabs>
        <w:ind w:left="-720" w:hanging="360"/>
      </w:pPr>
      <w:rPr>
        <w:rFonts w:ascii="Courier New" w:hAnsi="Courier New" w:hint="default"/>
        <w:sz w:val="20"/>
      </w:rPr>
    </w:lvl>
    <w:lvl w:ilvl="2" w:tplc="FFFFFFFF" w:tentative="1">
      <w:start w:val="1"/>
      <w:numFmt w:val="bullet"/>
      <w:lvlText w:val=""/>
      <w:lvlJc w:val="left"/>
      <w:pPr>
        <w:tabs>
          <w:tab w:val="num" w:pos="0"/>
        </w:tabs>
        <w:ind w:left="0" w:hanging="360"/>
      </w:pPr>
      <w:rPr>
        <w:rFonts w:ascii="Wingdings" w:hAnsi="Wingdings" w:hint="default"/>
        <w:sz w:val="20"/>
      </w:rPr>
    </w:lvl>
    <w:lvl w:ilvl="3" w:tplc="FFFFFFFF" w:tentative="1">
      <w:start w:val="1"/>
      <w:numFmt w:val="bullet"/>
      <w:lvlText w:val=""/>
      <w:lvlJc w:val="left"/>
      <w:pPr>
        <w:tabs>
          <w:tab w:val="num" w:pos="720"/>
        </w:tabs>
        <w:ind w:left="720" w:hanging="360"/>
      </w:pPr>
      <w:rPr>
        <w:rFonts w:ascii="Wingdings" w:hAnsi="Wingdings" w:hint="default"/>
        <w:sz w:val="20"/>
      </w:rPr>
    </w:lvl>
    <w:lvl w:ilvl="4" w:tplc="FFFFFFFF" w:tentative="1">
      <w:start w:val="1"/>
      <w:numFmt w:val="bullet"/>
      <w:lvlText w:val=""/>
      <w:lvlJc w:val="left"/>
      <w:pPr>
        <w:tabs>
          <w:tab w:val="num" w:pos="1440"/>
        </w:tabs>
        <w:ind w:left="1440" w:hanging="360"/>
      </w:pPr>
      <w:rPr>
        <w:rFonts w:ascii="Wingdings" w:hAnsi="Wingdings" w:hint="default"/>
        <w:sz w:val="20"/>
      </w:rPr>
    </w:lvl>
    <w:lvl w:ilvl="5" w:tplc="FFFFFFFF" w:tentative="1">
      <w:start w:val="1"/>
      <w:numFmt w:val="bullet"/>
      <w:lvlText w:val=""/>
      <w:lvlJc w:val="left"/>
      <w:pPr>
        <w:tabs>
          <w:tab w:val="num" w:pos="2160"/>
        </w:tabs>
        <w:ind w:left="2160" w:hanging="360"/>
      </w:pPr>
      <w:rPr>
        <w:rFonts w:ascii="Wingdings" w:hAnsi="Wingdings" w:hint="default"/>
        <w:sz w:val="20"/>
      </w:rPr>
    </w:lvl>
    <w:lvl w:ilvl="6" w:tplc="FFFFFFFF" w:tentative="1">
      <w:start w:val="1"/>
      <w:numFmt w:val="bullet"/>
      <w:lvlText w:val=""/>
      <w:lvlJc w:val="left"/>
      <w:pPr>
        <w:tabs>
          <w:tab w:val="num" w:pos="2880"/>
        </w:tabs>
        <w:ind w:left="2880" w:hanging="360"/>
      </w:pPr>
      <w:rPr>
        <w:rFonts w:ascii="Wingdings" w:hAnsi="Wingdings" w:hint="default"/>
        <w:sz w:val="20"/>
      </w:rPr>
    </w:lvl>
    <w:lvl w:ilvl="7" w:tplc="FFFFFFFF" w:tentative="1">
      <w:start w:val="1"/>
      <w:numFmt w:val="bullet"/>
      <w:lvlText w:val=""/>
      <w:lvlJc w:val="left"/>
      <w:pPr>
        <w:tabs>
          <w:tab w:val="num" w:pos="3600"/>
        </w:tabs>
        <w:ind w:left="3600" w:hanging="360"/>
      </w:pPr>
      <w:rPr>
        <w:rFonts w:ascii="Wingdings" w:hAnsi="Wingdings" w:hint="default"/>
        <w:sz w:val="20"/>
      </w:rPr>
    </w:lvl>
    <w:lvl w:ilvl="8" w:tplc="FFFFFFFF" w:tentative="1">
      <w:start w:val="1"/>
      <w:numFmt w:val="bullet"/>
      <w:lvlText w:val=""/>
      <w:lvlJc w:val="left"/>
      <w:pPr>
        <w:tabs>
          <w:tab w:val="num" w:pos="4320"/>
        </w:tabs>
        <w:ind w:left="4320" w:hanging="360"/>
      </w:pPr>
      <w:rPr>
        <w:rFonts w:ascii="Wingdings" w:hAnsi="Wingdings" w:hint="default"/>
        <w:sz w:val="20"/>
      </w:rPr>
    </w:lvl>
  </w:abstractNum>
  <w:abstractNum w:abstractNumId="24" w15:restartNumberingAfterBreak="0">
    <w:nsid w:val="779C6E47"/>
    <w:multiLevelType w:val="hybridMultilevel"/>
    <w:tmpl w:val="E07C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66031F"/>
    <w:multiLevelType w:val="hybridMultilevel"/>
    <w:tmpl w:val="F550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DF7DF7"/>
    <w:multiLevelType w:val="hybridMultilevel"/>
    <w:tmpl w:val="848A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21582F"/>
    <w:multiLevelType w:val="hybridMultilevel"/>
    <w:tmpl w:val="50F66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579054">
    <w:abstractNumId w:val="13"/>
  </w:num>
  <w:num w:numId="2" w16cid:durableId="1200775611">
    <w:abstractNumId w:val="5"/>
  </w:num>
  <w:num w:numId="3" w16cid:durableId="263726512">
    <w:abstractNumId w:val="25"/>
  </w:num>
  <w:num w:numId="4" w16cid:durableId="1071654677">
    <w:abstractNumId w:val="24"/>
  </w:num>
  <w:num w:numId="5" w16cid:durableId="1589581991">
    <w:abstractNumId w:val="19"/>
  </w:num>
  <w:num w:numId="6" w16cid:durableId="1660386507">
    <w:abstractNumId w:val="1"/>
  </w:num>
  <w:num w:numId="7" w16cid:durableId="1999576521">
    <w:abstractNumId w:val="14"/>
  </w:num>
  <w:num w:numId="8" w16cid:durableId="1875848331">
    <w:abstractNumId w:val="11"/>
  </w:num>
  <w:num w:numId="9" w16cid:durableId="1799490058">
    <w:abstractNumId w:val="7"/>
  </w:num>
  <w:num w:numId="10" w16cid:durableId="810634689">
    <w:abstractNumId w:val="21"/>
  </w:num>
  <w:num w:numId="11" w16cid:durableId="1799451437">
    <w:abstractNumId w:val="4"/>
  </w:num>
  <w:num w:numId="12" w16cid:durableId="1473669419">
    <w:abstractNumId w:val="20"/>
  </w:num>
  <w:num w:numId="13" w16cid:durableId="310333546">
    <w:abstractNumId w:val="10"/>
  </w:num>
  <w:num w:numId="14" w16cid:durableId="418330441">
    <w:abstractNumId w:val="18"/>
  </w:num>
  <w:num w:numId="15" w16cid:durableId="1331713811">
    <w:abstractNumId w:val="8"/>
  </w:num>
  <w:num w:numId="16" w16cid:durableId="391733981">
    <w:abstractNumId w:val="26"/>
  </w:num>
  <w:num w:numId="17" w16cid:durableId="1049107932">
    <w:abstractNumId w:val="9"/>
  </w:num>
  <w:num w:numId="18" w16cid:durableId="1233348604">
    <w:abstractNumId w:val="0"/>
  </w:num>
  <w:num w:numId="19" w16cid:durableId="1964536305">
    <w:abstractNumId w:val="23"/>
  </w:num>
  <w:num w:numId="20" w16cid:durableId="806629600">
    <w:abstractNumId w:val="15"/>
  </w:num>
  <w:num w:numId="21" w16cid:durableId="2098103">
    <w:abstractNumId w:val="16"/>
  </w:num>
  <w:num w:numId="22" w16cid:durableId="547843838">
    <w:abstractNumId w:val="3"/>
  </w:num>
  <w:num w:numId="23" w16cid:durableId="860239926">
    <w:abstractNumId w:val="6"/>
  </w:num>
  <w:num w:numId="24" w16cid:durableId="929195055">
    <w:abstractNumId w:val="12"/>
  </w:num>
  <w:num w:numId="25" w16cid:durableId="1627855974">
    <w:abstractNumId w:val="27"/>
  </w:num>
  <w:num w:numId="26" w16cid:durableId="1327704959">
    <w:abstractNumId w:val="22"/>
  </w:num>
  <w:num w:numId="27" w16cid:durableId="656302266">
    <w:abstractNumId w:val="17"/>
  </w:num>
  <w:num w:numId="28" w16cid:durableId="653950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38"/>
    <w:rsid w:val="00025143"/>
    <w:rsid w:val="00025CDF"/>
    <w:rsid w:val="0002681B"/>
    <w:rsid w:val="00030038"/>
    <w:rsid w:val="00050AC2"/>
    <w:rsid w:val="00091E0E"/>
    <w:rsid w:val="00093C7F"/>
    <w:rsid w:val="000B6245"/>
    <w:rsid w:val="000C54CF"/>
    <w:rsid w:val="000F4C03"/>
    <w:rsid w:val="00115527"/>
    <w:rsid w:val="001401AC"/>
    <w:rsid w:val="00144E33"/>
    <w:rsid w:val="0018422F"/>
    <w:rsid w:val="001A53F9"/>
    <w:rsid w:val="0020659A"/>
    <w:rsid w:val="00230029"/>
    <w:rsid w:val="002340AE"/>
    <w:rsid w:val="00276BC1"/>
    <w:rsid w:val="002776FB"/>
    <w:rsid w:val="002A008D"/>
    <w:rsid w:val="002B7A1A"/>
    <w:rsid w:val="002D0448"/>
    <w:rsid w:val="002E72DD"/>
    <w:rsid w:val="002F3FF4"/>
    <w:rsid w:val="003058DC"/>
    <w:rsid w:val="003235F2"/>
    <w:rsid w:val="0038541E"/>
    <w:rsid w:val="003D5C63"/>
    <w:rsid w:val="003F6F77"/>
    <w:rsid w:val="00472967"/>
    <w:rsid w:val="00485D28"/>
    <w:rsid w:val="004E58D6"/>
    <w:rsid w:val="004F6E30"/>
    <w:rsid w:val="00543BF5"/>
    <w:rsid w:val="00583CAC"/>
    <w:rsid w:val="005921AB"/>
    <w:rsid w:val="00611AE3"/>
    <w:rsid w:val="00612750"/>
    <w:rsid w:val="00616EFC"/>
    <w:rsid w:val="00617E61"/>
    <w:rsid w:val="0062391D"/>
    <w:rsid w:val="00682C30"/>
    <w:rsid w:val="00684CD8"/>
    <w:rsid w:val="006D593D"/>
    <w:rsid w:val="006E021A"/>
    <w:rsid w:val="00775592"/>
    <w:rsid w:val="00791FB1"/>
    <w:rsid w:val="007B0E2B"/>
    <w:rsid w:val="007B1EE2"/>
    <w:rsid w:val="007E5212"/>
    <w:rsid w:val="00825337"/>
    <w:rsid w:val="00844E1F"/>
    <w:rsid w:val="0085504C"/>
    <w:rsid w:val="00855210"/>
    <w:rsid w:val="00896D39"/>
    <w:rsid w:val="008B2395"/>
    <w:rsid w:val="008D18F3"/>
    <w:rsid w:val="008D593F"/>
    <w:rsid w:val="008E462B"/>
    <w:rsid w:val="008F6E29"/>
    <w:rsid w:val="009601C9"/>
    <w:rsid w:val="00970F9C"/>
    <w:rsid w:val="00995E72"/>
    <w:rsid w:val="009B540F"/>
    <w:rsid w:val="009E76C4"/>
    <w:rsid w:val="00A00D0D"/>
    <w:rsid w:val="00A41A0E"/>
    <w:rsid w:val="00A47D7B"/>
    <w:rsid w:val="00A551C5"/>
    <w:rsid w:val="00A619EE"/>
    <w:rsid w:val="00A641AF"/>
    <w:rsid w:val="00A75B26"/>
    <w:rsid w:val="00AC0293"/>
    <w:rsid w:val="00AC447A"/>
    <w:rsid w:val="00AD193A"/>
    <w:rsid w:val="00AD2059"/>
    <w:rsid w:val="00AD43E6"/>
    <w:rsid w:val="00AF49C0"/>
    <w:rsid w:val="00B07712"/>
    <w:rsid w:val="00B20446"/>
    <w:rsid w:val="00B37283"/>
    <w:rsid w:val="00B6539C"/>
    <w:rsid w:val="00B82694"/>
    <w:rsid w:val="00B846FD"/>
    <w:rsid w:val="00BA2374"/>
    <w:rsid w:val="00BA4AB1"/>
    <w:rsid w:val="00BC3079"/>
    <w:rsid w:val="00C10F41"/>
    <w:rsid w:val="00C27DC9"/>
    <w:rsid w:val="00C40B2F"/>
    <w:rsid w:val="00C479BB"/>
    <w:rsid w:val="00C76675"/>
    <w:rsid w:val="00CA4E9B"/>
    <w:rsid w:val="00CD126C"/>
    <w:rsid w:val="00CF305C"/>
    <w:rsid w:val="00D20AC7"/>
    <w:rsid w:val="00D35CD6"/>
    <w:rsid w:val="00D64C2B"/>
    <w:rsid w:val="00D75FBF"/>
    <w:rsid w:val="00DC4245"/>
    <w:rsid w:val="00E13A99"/>
    <w:rsid w:val="00E71E28"/>
    <w:rsid w:val="00E879FB"/>
    <w:rsid w:val="00E934AC"/>
    <w:rsid w:val="00E936E3"/>
    <w:rsid w:val="00E9521A"/>
    <w:rsid w:val="00EE73AE"/>
    <w:rsid w:val="00F04599"/>
    <w:rsid w:val="00F26CFD"/>
    <w:rsid w:val="00F64CA9"/>
    <w:rsid w:val="00F6525D"/>
    <w:rsid w:val="00F72096"/>
    <w:rsid w:val="00F87C4B"/>
    <w:rsid w:val="00F93461"/>
    <w:rsid w:val="00FC5332"/>
    <w:rsid w:val="0258926F"/>
    <w:rsid w:val="0B8A83CE"/>
    <w:rsid w:val="0EEB7F60"/>
    <w:rsid w:val="10BF982E"/>
    <w:rsid w:val="159D3B49"/>
    <w:rsid w:val="1A5E4C60"/>
    <w:rsid w:val="1CA3ADE5"/>
    <w:rsid w:val="1CC699FC"/>
    <w:rsid w:val="28CA053E"/>
    <w:rsid w:val="2D2CA8CF"/>
    <w:rsid w:val="2DD080B9"/>
    <w:rsid w:val="30D4C52F"/>
    <w:rsid w:val="348D6327"/>
    <w:rsid w:val="3B213E1F"/>
    <w:rsid w:val="3BDDA564"/>
    <w:rsid w:val="3D13F7D9"/>
    <w:rsid w:val="3E1C341C"/>
    <w:rsid w:val="3E517645"/>
    <w:rsid w:val="5133EBDF"/>
    <w:rsid w:val="5481B45F"/>
    <w:rsid w:val="5EFAFA2B"/>
    <w:rsid w:val="6277CD60"/>
    <w:rsid w:val="66E20779"/>
    <w:rsid w:val="683C43E1"/>
    <w:rsid w:val="698BC308"/>
    <w:rsid w:val="6AC97D20"/>
    <w:rsid w:val="6C43B3BF"/>
    <w:rsid w:val="6FDCC6B8"/>
    <w:rsid w:val="703DA935"/>
    <w:rsid w:val="72EAC8FD"/>
    <w:rsid w:val="7486995E"/>
    <w:rsid w:val="755246A6"/>
    <w:rsid w:val="762269BF"/>
    <w:rsid w:val="7DEAE575"/>
    <w:rsid w:val="7E475D9F"/>
    <w:rsid w:val="7E5B0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D9499"/>
  <w15:chartTrackingRefBased/>
  <w15:docId w15:val="{1503052C-2B21-4092-97C1-34B018D4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D18F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C4B"/>
    <w:pPr>
      <w:ind w:left="720"/>
      <w:contextualSpacing/>
    </w:pPr>
  </w:style>
  <w:style w:type="paragraph" w:styleId="Header">
    <w:name w:val="header"/>
    <w:basedOn w:val="Normal"/>
    <w:link w:val="HeaderChar"/>
    <w:uiPriority w:val="99"/>
    <w:unhideWhenUsed/>
    <w:rsid w:val="007B1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EE2"/>
  </w:style>
  <w:style w:type="paragraph" w:styleId="Footer">
    <w:name w:val="footer"/>
    <w:basedOn w:val="Normal"/>
    <w:link w:val="FooterChar"/>
    <w:uiPriority w:val="99"/>
    <w:unhideWhenUsed/>
    <w:rsid w:val="007B1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EE2"/>
  </w:style>
  <w:style w:type="character" w:styleId="Hyperlink">
    <w:name w:val="Hyperlink"/>
    <w:basedOn w:val="DefaultParagraphFont"/>
    <w:uiPriority w:val="99"/>
    <w:unhideWhenUsed/>
    <w:rsid w:val="00684CD8"/>
    <w:rPr>
      <w:color w:val="0563C1" w:themeColor="hyperlink"/>
      <w:u w:val="single"/>
    </w:rPr>
  </w:style>
  <w:style w:type="table" w:styleId="TableGrid">
    <w:name w:val="Table Grid"/>
    <w:basedOn w:val="TableNormal"/>
    <w:uiPriority w:val="39"/>
    <w:rsid w:val="00050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077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07712"/>
  </w:style>
  <w:style w:type="character" w:customStyle="1" w:styleId="eop">
    <w:name w:val="eop"/>
    <w:basedOn w:val="DefaultParagraphFont"/>
    <w:rsid w:val="00B07712"/>
  </w:style>
  <w:style w:type="character" w:customStyle="1" w:styleId="Heading4Char">
    <w:name w:val="Heading 4 Char"/>
    <w:basedOn w:val="DefaultParagraphFont"/>
    <w:link w:val="Heading4"/>
    <w:uiPriority w:val="9"/>
    <w:rsid w:val="008D18F3"/>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8D18F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B540F"/>
    <w:rPr>
      <w:sz w:val="16"/>
      <w:szCs w:val="16"/>
    </w:rPr>
  </w:style>
  <w:style w:type="paragraph" w:styleId="CommentText">
    <w:name w:val="annotation text"/>
    <w:basedOn w:val="Normal"/>
    <w:link w:val="CommentTextChar"/>
    <w:uiPriority w:val="99"/>
    <w:unhideWhenUsed/>
    <w:rsid w:val="009B540F"/>
    <w:pPr>
      <w:spacing w:line="240" w:lineRule="auto"/>
    </w:pPr>
    <w:rPr>
      <w:sz w:val="20"/>
      <w:szCs w:val="20"/>
    </w:rPr>
  </w:style>
  <w:style w:type="character" w:customStyle="1" w:styleId="CommentTextChar">
    <w:name w:val="Comment Text Char"/>
    <w:basedOn w:val="DefaultParagraphFont"/>
    <w:link w:val="CommentText"/>
    <w:uiPriority w:val="99"/>
    <w:rsid w:val="009B540F"/>
    <w:rPr>
      <w:sz w:val="20"/>
      <w:szCs w:val="20"/>
    </w:rPr>
  </w:style>
  <w:style w:type="paragraph" w:styleId="CommentSubject">
    <w:name w:val="annotation subject"/>
    <w:basedOn w:val="CommentText"/>
    <w:next w:val="CommentText"/>
    <w:link w:val="CommentSubjectChar"/>
    <w:uiPriority w:val="99"/>
    <w:semiHidden/>
    <w:unhideWhenUsed/>
    <w:rsid w:val="009B540F"/>
    <w:rPr>
      <w:b/>
      <w:bCs/>
    </w:rPr>
  </w:style>
  <w:style w:type="character" w:customStyle="1" w:styleId="CommentSubjectChar">
    <w:name w:val="Comment Subject Char"/>
    <w:basedOn w:val="CommentTextChar"/>
    <w:link w:val="CommentSubject"/>
    <w:uiPriority w:val="99"/>
    <w:semiHidden/>
    <w:rsid w:val="009B540F"/>
    <w:rPr>
      <w:b/>
      <w:bCs/>
      <w:sz w:val="20"/>
      <w:szCs w:val="20"/>
    </w:rPr>
  </w:style>
  <w:style w:type="character" w:styleId="UnresolvedMention">
    <w:name w:val="Unresolved Mention"/>
    <w:basedOn w:val="DefaultParagraphFont"/>
    <w:uiPriority w:val="99"/>
    <w:semiHidden/>
    <w:unhideWhenUsed/>
    <w:rsid w:val="0061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5780">
      <w:bodyDiv w:val="1"/>
      <w:marLeft w:val="0"/>
      <w:marRight w:val="0"/>
      <w:marTop w:val="0"/>
      <w:marBottom w:val="0"/>
      <w:divBdr>
        <w:top w:val="none" w:sz="0" w:space="0" w:color="auto"/>
        <w:left w:val="none" w:sz="0" w:space="0" w:color="auto"/>
        <w:bottom w:val="none" w:sz="0" w:space="0" w:color="auto"/>
        <w:right w:val="none" w:sz="0" w:space="0" w:color="auto"/>
      </w:divBdr>
    </w:div>
    <w:div w:id="76750499">
      <w:bodyDiv w:val="1"/>
      <w:marLeft w:val="0"/>
      <w:marRight w:val="0"/>
      <w:marTop w:val="0"/>
      <w:marBottom w:val="0"/>
      <w:divBdr>
        <w:top w:val="none" w:sz="0" w:space="0" w:color="auto"/>
        <w:left w:val="none" w:sz="0" w:space="0" w:color="auto"/>
        <w:bottom w:val="none" w:sz="0" w:space="0" w:color="auto"/>
        <w:right w:val="none" w:sz="0" w:space="0" w:color="auto"/>
      </w:divBdr>
      <w:divsChild>
        <w:div w:id="26413385">
          <w:marLeft w:val="0"/>
          <w:marRight w:val="0"/>
          <w:marTop w:val="0"/>
          <w:marBottom w:val="0"/>
          <w:divBdr>
            <w:top w:val="none" w:sz="0" w:space="0" w:color="auto"/>
            <w:left w:val="none" w:sz="0" w:space="0" w:color="auto"/>
            <w:bottom w:val="none" w:sz="0" w:space="0" w:color="auto"/>
            <w:right w:val="none" w:sz="0" w:space="0" w:color="auto"/>
          </w:divBdr>
        </w:div>
        <w:div w:id="1076973663">
          <w:marLeft w:val="0"/>
          <w:marRight w:val="0"/>
          <w:marTop w:val="0"/>
          <w:marBottom w:val="0"/>
          <w:divBdr>
            <w:top w:val="none" w:sz="0" w:space="0" w:color="auto"/>
            <w:left w:val="none" w:sz="0" w:space="0" w:color="auto"/>
            <w:bottom w:val="none" w:sz="0" w:space="0" w:color="auto"/>
            <w:right w:val="none" w:sz="0" w:space="0" w:color="auto"/>
          </w:divBdr>
        </w:div>
        <w:div w:id="1875654276">
          <w:marLeft w:val="0"/>
          <w:marRight w:val="0"/>
          <w:marTop w:val="0"/>
          <w:marBottom w:val="0"/>
          <w:divBdr>
            <w:top w:val="none" w:sz="0" w:space="0" w:color="auto"/>
            <w:left w:val="none" w:sz="0" w:space="0" w:color="auto"/>
            <w:bottom w:val="none" w:sz="0" w:space="0" w:color="auto"/>
            <w:right w:val="none" w:sz="0" w:space="0" w:color="auto"/>
          </w:divBdr>
        </w:div>
        <w:div w:id="695471138">
          <w:marLeft w:val="0"/>
          <w:marRight w:val="0"/>
          <w:marTop w:val="0"/>
          <w:marBottom w:val="0"/>
          <w:divBdr>
            <w:top w:val="none" w:sz="0" w:space="0" w:color="auto"/>
            <w:left w:val="none" w:sz="0" w:space="0" w:color="auto"/>
            <w:bottom w:val="none" w:sz="0" w:space="0" w:color="auto"/>
            <w:right w:val="none" w:sz="0" w:space="0" w:color="auto"/>
          </w:divBdr>
        </w:div>
      </w:divsChild>
    </w:div>
    <w:div w:id="316810937">
      <w:bodyDiv w:val="1"/>
      <w:marLeft w:val="0"/>
      <w:marRight w:val="0"/>
      <w:marTop w:val="0"/>
      <w:marBottom w:val="0"/>
      <w:divBdr>
        <w:top w:val="none" w:sz="0" w:space="0" w:color="auto"/>
        <w:left w:val="none" w:sz="0" w:space="0" w:color="auto"/>
        <w:bottom w:val="none" w:sz="0" w:space="0" w:color="auto"/>
        <w:right w:val="none" w:sz="0" w:space="0" w:color="auto"/>
      </w:divBdr>
    </w:div>
    <w:div w:id="984047704">
      <w:bodyDiv w:val="1"/>
      <w:marLeft w:val="0"/>
      <w:marRight w:val="0"/>
      <w:marTop w:val="0"/>
      <w:marBottom w:val="0"/>
      <w:divBdr>
        <w:top w:val="none" w:sz="0" w:space="0" w:color="auto"/>
        <w:left w:val="none" w:sz="0" w:space="0" w:color="auto"/>
        <w:bottom w:val="none" w:sz="0" w:space="0" w:color="auto"/>
        <w:right w:val="none" w:sz="0" w:space="0" w:color="auto"/>
      </w:divBdr>
    </w:div>
    <w:div w:id="1059747026">
      <w:bodyDiv w:val="1"/>
      <w:marLeft w:val="0"/>
      <w:marRight w:val="0"/>
      <w:marTop w:val="0"/>
      <w:marBottom w:val="0"/>
      <w:divBdr>
        <w:top w:val="none" w:sz="0" w:space="0" w:color="auto"/>
        <w:left w:val="none" w:sz="0" w:space="0" w:color="auto"/>
        <w:bottom w:val="none" w:sz="0" w:space="0" w:color="auto"/>
        <w:right w:val="none" w:sz="0" w:space="0" w:color="auto"/>
      </w:divBdr>
    </w:div>
    <w:div w:id="1100489146">
      <w:bodyDiv w:val="1"/>
      <w:marLeft w:val="0"/>
      <w:marRight w:val="0"/>
      <w:marTop w:val="0"/>
      <w:marBottom w:val="0"/>
      <w:divBdr>
        <w:top w:val="none" w:sz="0" w:space="0" w:color="auto"/>
        <w:left w:val="none" w:sz="0" w:space="0" w:color="auto"/>
        <w:bottom w:val="none" w:sz="0" w:space="0" w:color="auto"/>
        <w:right w:val="none" w:sz="0" w:space="0" w:color="auto"/>
      </w:divBdr>
    </w:div>
    <w:div w:id="1137724458">
      <w:bodyDiv w:val="1"/>
      <w:marLeft w:val="0"/>
      <w:marRight w:val="0"/>
      <w:marTop w:val="0"/>
      <w:marBottom w:val="0"/>
      <w:divBdr>
        <w:top w:val="none" w:sz="0" w:space="0" w:color="auto"/>
        <w:left w:val="none" w:sz="0" w:space="0" w:color="auto"/>
        <w:bottom w:val="none" w:sz="0" w:space="0" w:color="auto"/>
        <w:right w:val="none" w:sz="0" w:space="0" w:color="auto"/>
      </w:divBdr>
    </w:div>
    <w:div w:id="1370302687">
      <w:bodyDiv w:val="1"/>
      <w:marLeft w:val="0"/>
      <w:marRight w:val="0"/>
      <w:marTop w:val="0"/>
      <w:marBottom w:val="0"/>
      <w:divBdr>
        <w:top w:val="none" w:sz="0" w:space="0" w:color="auto"/>
        <w:left w:val="none" w:sz="0" w:space="0" w:color="auto"/>
        <w:bottom w:val="none" w:sz="0" w:space="0" w:color="auto"/>
        <w:right w:val="none" w:sz="0" w:space="0" w:color="auto"/>
      </w:divBdr>
      <w:divsChild>
        <w:div w:id="926230676">
          <w:marLeft w:val="0"/>
          <w:marRight w:val="0"/>
          <w:marTop w:val="0"/>
          <w:marBottom w:val="0"/>
          <w:divBdr>
            <w:top w:val="none" w:sz="0" w:space="0" w:color="auto"/>
            <w:left w:val="none" w:sz="0" w:space="0" w:color="auto"/>
            <w:bottom w:val="none" w:sz="0" w:space="0" w:color="auto"/>
            <w:right w:val="none" w:sz="0" w:space="0" w:color="auto"/>
          </w:divBdr>
        </w:div>
        <w:div w:id="1076052836">
          <w:marLeft w:val="0"/>
          <w:marRight w:val="0"/>
          <w:marTop w:val="0"/>
          <w:marBottom w:val="0"/>
          <w:divBdr>
            <w:top w:val="none" w:sz="0" w:space="0" w:color="auto"/>
            <w:left w:val="none" w:sz="0" w:space="0" w:color="auto"/>
            <w:bottom w:val="none" w:sz="0" w:space="0" w:color="auto"/>
            <w:right w:val="none" w:sz="0" w:space="0" w:color="auto"/>
          </w:divBdr>
        </w:div>
        <w:div w:id="1925843959">
          <w:marLeft w:val="0"/>
          <w:marRight w:val="0"/>
          <w:marTop w:val="0"/>
          <w:marBottom w:val="0"/>
          <w:divBdr>
            <w:top w:val="none" w:sz="0" w:space="0" w:color="auto"/>
            <w:left w:val="none" w:sz="0" w:space="0" w:color="auto"/>
            <w:bottom w:val="none" w:sz="0" w:space="0" w:color="auto"/>
            <w:right w:val="none" w:sz="0" w:space="0" w:color="auto"/>
          </w:divBdr>
        </w:div>
        <w:div w:id="2094231019">
          <w:marLeft w:val="0"/>
          <w:marRight w:val="0"/>
          <w:marTop w:val="0"/>
          <w:marBottom w:val="0"/>
          <w:divBdr>
            <w:top w:val="none" w:sz="0" w:space="0" w:color="auto"/>
            <w:left w:val="none" w:sz="0" w:space="0" w:color="auto"/>
            <w:bottom w:val="none" w:sz="0" w:space="0" w:color="auto"/>
            <w:right w:val="none" w:sz="0" w:space="0" w:color="auto"/>
          </w:divBdr>
        </w:div>
        <w:div w:id="154150323">
          <w:marLeft w:val="0"/>
          <w:marRight w:val="0"/>
          <w:marTop w:val="0"/>
          <w:marBottom w:val="0"/>
          <w:divBdr>
            <w:top w:val="none" w:sz="0" w:space="0" w:color="auto"/>
            <w:left w:val="none" w:sz="0" w:space="0" w:color="auto"/>
            <w:bottom w:val="none" w:sz="0" w:space="0" w:color="auto"/>
            <w:right w:val="none" w:sz="0" w:space="0" w:color="auto"/>
          </w:divBdr>
        </w:div>
        <w:div w:id="1672024040">
          <w:marLeft w:val="0"/>
          <w:marRight w:val="0"/>
          <w:marTop w:val="0"/>
          <w:marBottom w:val="0"/>
          <w:divBdr>
            <w:top w:val="none" w:sz="0" w:space="0" w:color="auto"/>
            <w:left w:val="none" w:sz="0" w:space="0" w:color="auto"/>
            <w:bottom w:val="none" w:sz="0" w:space="0" w:color="auto"/>
            <w:right w:val="none" w:sz="0" w:space="0" w:color="auto"/>
          </w:divBdr>
        </w:div>
        <w:div w:id="522863804">
          <w:marLeft w:val="0"/>
          <w:marRight w:val="0"/>
          <w:marTop w:val="0"/>
          <w:marBottom w:val="0"/>
          <w:divBdr>
            <w:top w:val="none" w:sz="0" w:space="0" w:color="auto"/>
            <w:left w:val="none" w:sz="0" w:space="0" w:color="auto"/>
            <w:bottom w:val="none" w:sz="0" w:space="0" w:color="auto"/>
            <w:right w:val="none" w:sz="0" w:space="0" w:color="auto"/>
          </w:divBdr>
          <w:divsChild>
            <w:div w:id="1210728014">
              <w:marLeft w:val="0"/>
              <w:marRight w:val="0"/>
              <w:marTop w:val="0"/>
              <w:marBottom w:val="0"/>
              <w:divBdr>
                <w:top w:val="none" w:sz="0" w:space="0" w:color="auto"/>
                <w:left w:val="none" w:sz="0" w:space="0" w:color="auto"/>
                <w:bottom w:val="none" w:sz="0" w:space="0" w:color="auto"/>
                <w:right w:val="none" w:sz="0" w:space="0" w:color="auto"/>
              </w:divBdr>
            </w:div>
            <w:div w:id="1104308790">
              <w:marLeft w:val="0"/>
              <w:marRight w:val="0"/>
              <w:marTop w:val="0"/>
              <w:marBottom w:val="0"/>
              <w:divBdr>
                <w:top w:val="none" w:sz="0" w:space="0" w:color="auto"/>
                <w:left w:val="none" w:sz="0" w:space="0" w:color="auto"/>
                <w:bottom w:val="none" w:sz="0" w:space="0" w:color="auto"/>
                <w:right w:val="none" w:sz="0" w:space="0" w:color="auto"/>
              </w:divBdr>
            </w:div>
            <w:div w:id="718670701">
              <w:marLeft w:val="0"/>
              <w:marRight w:val="0"/>
              <w:marTop w:val="0"/>
              <w:marBottom w:val="0"/>
              <w:divBdr>
                <w:top w:val="none" w:sz="0" w:space="0" w:color="auto"/>
                <w:left w:val="none" w:sz="0" w:space="0" w:color="auto"/>
                <w:bottom w:val="none" w:sz="0" w:space="0" w:color="auto"/>
                <w:right w:val="none" w:sz="0" w:space="0" w:color="auto"/>
              </w:divBdr>
            </w:div>
            <w:div w:id="1876115181">
              <w:marLeft w:val="0"/>
              <w:marRight w:val="0"/>
              <w:marTop w:val="0"/>
              <w:marBottom w:val="0"/>
              <w:divBdr>
                <w:top w:val="none" w:sz="0" w:space="0" w:color="auto"/>
                <w:left w:val="none" w:sz="0" w:space="0" w:color="auto"/>
                <w:bottom w:val="none" w:sz="0" w:space="0" w:color="auto"/>
                <w:right w:val="none" w:sz="0" w:space="0" w:color="auto"/>
              </w:divBdr>
            </w:div>
            <w:div w:id="339158719">
              <w:marLeft w:val="0"/>
              <w:marRight w:val="0"/>
              <w:marTop w:val="0"/>
              <w:marBottom w:val="0"/>
              <w:divBdr>
                <w:top w:val="none" w:sz="0" w:space="0" w:color="auto"/>
                <w:left w:val="none" w:sz="0" w:space="0" w:color="auto"/>
                <w:bottom w:val="none" w:sz="0" w:space="0" w:color="auto"/>
                <w:right w:val="none" w:sz="0" w:space="0" w:color="auto"/>
              </w:divBdr>
            </w:div>
            <w:div w:id="55010801">
              <w:marLeft w:val="0"/>
              <w:marRight w:val="0"/>
              <w:marTop w:val="0"/>
              <w:marBottom w:val="0"/>
              <w:divBdr>
                <w:top w:val="none" w:sz="0" w:space="0" w:color="auto"/>
                <w:left w:val="none" w:sz="0" w:space="0" w:color="auto"/>
                <w:bottom w:val="none" w:sz="0" w:space="0" w:color="auto"/>
                <w:right w:val="none" w:sz="0" w:space="0" w:color="auto"/>
              </w:divBdr>
            </w:div>
            <w:div w:id="1886481924">
              <w:marLeft w:val="0"/>
              <w:marRight w:val="0"/>
              <w:marTop w:val="0"/>
              <w:marBottom w:val="0"/>
              <w:divBdr>
                <w:top w:val="none" w:sz="0" w:space="0" w:color="auto"/>
                <w:left w:val="none" w:sz="0" w:space="0" w:color="auto"/>
                <w:bottom w:val="none" w:sz="0" w:space="0" w:color="auto"/>
                <w:right w:val="none" w:sz="0" w:space="0" w:color="auto"/>
              </w:divBdr>
            </w:div>
            <w:div w:id="679770086">
              <w:marLeft w:val="0"/>
              <w:marRight w:val="0"/>
              <w:marTop w:val="0"/>
              <w:marBottom w:val="0"/>
              <w:divBdr>
                <w:top w:val="none" w:sz="0" w:space="0" w:color="auto"/>
                <w:left w:val="none" w:sz="0" w:space="0" w:color="auto"/>
                <w:bottom w:val="none" w:sz="0" w:space="0" w:color="auto"/>
                <w:right w:val="none" w:sz="0" w:space="0" w:color="auto"/>
              </w:divBdr>
            </w:div>
            <w:div w:id="1632134162">
              <w:marLeft w:val="0"/>
              <w:marRight w:val="0"/>
              <w:marTop w:val="0"/>
              <w:marBottom w:val="0"/>
              <w:divBdr>
                <w:top w:val="none" w:sz="0" w:space="0" w:color="auto"/>
                <w:left w:val="none" w:sz="0" w:space="0" w:color="auto"/>
                <w:bottom w:val="none" w:sz="0" w:space="0" w:color="auto"/>
                <w:right w:val="none" w:sz="0" w:space="0" w:color="auto"/>
              </w:divBdr>
            </w:div>
          </w:divsChild>
        </w:div>
        <w:div w:id="1970936475">
          <w:marLeft w:val="0"/>
          <w:marRight w:val="0"/>
          <w:marTop w:val="0"/>
          <w:marBottom w:val="0"/>
          <w:divBdr>
            <w:top w:val="none" w:sz="0" w:space="0" w:color="auto"/>
            <w:left w:val="none" w:sz="0" w:space="0" w:color="auto"/>
            <w:bottom w:val="none" w:sz="0" w:space="0" w:color="auto"/>
            <w:right w:val="none" w:sz="0" w:space="0" w:color="auto"/>
          </w:divBdr>
        </w:div>
        <w:div w:id="2028216157">
          <w:marLeft w:val="0"/>
          <w:marRight w:val="0"/>
          <w:marTop w:val="0"/>
          <w:marBottom w:val="0"/>
          <w:divBdr>
            <w:top w:val="none" w:sz="0" w:space="0" w:color="auto"/>
            <w:left w:val="none" w:sz="0" w:space="0" w:color="auto"/>
            <w:bottom w:val="none" w:sz="0" w:space="0" w:color="auto"/>
            <w:right w:val="none" w:sz="0" w:space="0" w:color="auto"/>
          </w:divBdr>
          <w:divsChild>
            <w:div w:id="2122020612">
              <w:marLeft w:val="-75"/>
              <w:marRight w:val="0"/>
              <w:marTop w:val="30"/>
              <w:marBottom w:val="30"/>
              <w:divBdr>
                <w:top w:val="none" w:sz="0" w:space="0" w:color="auto"/>
                <w:left w:val="none" w:sz="0" w:space="0" w:color="auto"/>
                <w:bottom w:val="none" w:sz="0" w:space="0" w:color="auto"/>
                <w:right w:val="none" w:sz="0" w:space="0" w:color="auto"/>
              </w:divBdr>
              <w:divsChild>
                <w:div w:id="1333802748">
                  <w:marLeft w:val="0"/>
                  <w:marRight w:val="0"/>
                  <w:marTop w:val="0"/>
                  <w:marBottom w:val="0"/>
                  <w:divBdr>
                    <w:top w:val="none" w:sz="0" w:space="0" w:color="auto"/>
                    <w:left w:val="none" w:sz="0" w:space="0" w:color="auto"/>
                    <w:bottom w:val="none" w:sz="0" w:space="0" w:color="auto"/>
                    <w:right w:val="none" w:sz="0" w:space="0" w:color="auto"/>
                  </w:divBdr>
                  <w:divsChild>
                    <w:div w:id="1016228308">
                      <w:marLeft w:val="0"/>
                      <w:marRight w:val="0"/>
                      <w:marTop w:val="0"/>
                      <w:marBottom w:val="0"/>
                      <w:divBdr>
                        <w:top w:val="none" w:sz="0" w:space="0" w:color="auto"/>
                        <w:left w:val="none" w:sz="0" w:space="0" w:color="auto"/>
                        <w:bottom w:val="none" w:sz="0" w:space="0" w:color="auto"/>
                        <w:right w:val="none" w:sz="0" w:space="0" w:color="auto"/>
                      </w:divBdr>
                    </w:div>
                    <w:div w:id="274212575">
                      <w:marLeft w:val="0"/>
                      <w:marRight w:val="0"/>
                      <w:marTop w:val="0"/>
                      <w:marBottom w:val="0"/>
                      <w:divBdr>
                        <w:top w:val="none" w:sz="0" w:space="0" w:color="auto"/>
                        <w:left w:val="none" w:sz="0" w:space="0" w:color="auto"/>
                        <w:bottom w:val="none" w:sz="0" w:space="0" w:color="auto"/>
                        <w:right w:val="none" w:sz="0" w:space="0" w:color="auto"/>
                      </w:divBdr>
                    </w:div>
                  </w:divsChild>
                </w:div>
                <w:div w:id="224996072">
                  <w:marLeft w:val="0"/>
                  <w:marRight w:val="0"/>
                  <w:marTop w:val="0"/>
                  <w:marBottom w:val="0"/>
                  <w:divBdr>
                    <w:top w:val="none" w:sz="0" w:space="0" w:color="auto"/>
                    <w:left w:val="none" w:sz="0" w:space="0" w:color="auto"/>
                    <w:bottom w:val="none" w:sz="0" w:space="0" w:color="auto"/>
                    <w:right w:val="none" w:sz="0" w:space="0" w:color="auto"/>
                  </w:divBdr>
                  <w:divsChild>
                    <w:div w:id="1734085156">
                      <w:marLeft w:val="0"/>
                      <w:marRight w:val="0"/>
                      <w:marTop w:val="0"/>
                      <w:marBottom w:val="0"/>
                      <w:divBdr>
                        <w:top w:val="none" w:sz="0" w:space="0" w:color="auto"/>
                        <w:left w:val="none" w:sz="0" w:space="0" w:color="auto"/>
                        <w:bottom w:val="none" w:sz="0" w:space="0" w:color="auto"/>
                        <w:right w:val="none" w:sz="0" w:space="0" w:color="auto"/>
                      </w:divBdr>
                    </w:div>
                  </w:divsChild>
                </w:div>
                <w:div w:id="1301765671">
                  <w:marLeft w:val="0"/>
                  <w:marRight w:val="0"/>
                  <w:marTop w:val="0"/>
                  <w:marBottom w:val="0"/>
                  <w:divBdr>
                    <w:top w:val="none" w:sz="0" w:space="0" w:color="auto"/>
                    <w:left w:val="none" w:sz="0" w:space="0" w:color="auto"/>
                    <w:bottom w:val="none" w:sz="0" w:space="0" w:color="auto"/>
                    <w:right w:val="none" w:sz="0" w:space="0" w:color="auto"/>
                  </w:divBdr>
                  <w:divsChild>
                    <w:div w:id="617297575">
                      <w:marLeft w:val="0"/>
                      <w:marRight w:val="0"/>
                      <w:marTop w:val="0"/>
                      <w:marBottom w:val="0"/>
                      <w:divBdr>
                        <w:top w:val="none" w:sz="0" w:space="0" w:color="auto"/>
                        <w:left w:val="none" w:sz="0" w:space="0" w:color="auto"/>
                        <w:bottom w:val="none" w:sz="0" w:space="0" w:color="auto"/>
                        <w:right w:val="none" w:sz="0" w:space="0" w:color="auto"/>
                      </w:divBdr>
                    </w:div>
                    <w:div w:id="990331340">
                      <w:marLeft w:val="0"/>
                      <w:marRight w:val="0"/>
                      <w:marTop w:val="0"/>
                      <w:marBottom w:val="0"/>
                      <w:divBdr>
                        <w:top w:val="none" w:sz="0" w:space="0" w:color="auto"/>
                        <w:left w:val="none" w:sz="0" w:space="0" w:color="auto"/>
                        <w:bottom w:val="none" w:sz="0" w:space="0" w:color="auto"/>
                        <w:right w:val="none" w:sz="0" w:space="0" w:color="auto"/>
                      </w:divBdr>
                    </w:div>
                  </w:divsChild>
                </w:div>
                <w:div w:id="524562580">
                  <w:marLeft w:val="0"/>
                  <w:marRight w:val="0"/>
                  <w:marTop w:val="0"/>
                  <w:marBottom w:val="0"/>
                  <w:divBdr>
                    <w:top w:val="none" w:sz="0" w:space="0" w:color="auto"/>
                    <w:left w:val="none" w:sz="0" w:space="0" w:color="auto"/>
                    <w:bottom w:val="none" w:sz="0" w:space="0" w:color="auto"/>
                    <w:right w:val="none" w:sz="0" w:space="0" w:color="auto"/>
                  </w:divBdr>
                  <w:divsChild>
                    <w:div w:id="798452130">
                      <w:marLeft w:val="0"/>
                      <w:marRight w:val="0"/>
                      <w:marTop w:val="0"/>
                      <w:marBottom w:val="0"/>
                      <w:divBdr>
                        <w:top w:val="none" w:sz="0" w:space="0" w:color="auto"/>
                        <w:left w:val="none" w:sz="0" w:space="0" w:color="auto"/>
                        <w:bottom w:val="none" w:sz="0" w:space="0" w:color="auto"/>
                        <w:right w:val="none" w:sz="0" w:space="0" w:color="auto"/>
                      </w:divBdr>
                    </w:div>
                  </w:divsChild>
                </w:div>
                <w:div w:id="1834298603">
                  <w:marLeft w:val="0"/>
                  <w:marRight w:val="0"/>
                  <w:marTop w:val="0"/>
                  <w:marBottom w:val="0"/>
                  <w:divBdr>
                    <w:top w:val="none" w:sz="0" w:space="0" w:color="auto"/>
                    <w:left w:val="none" w:sz="0" w:space="0" w:color="auto"/>
                    <w:bottom w:val="none" w:sz="0" w:space="0" w:color="auto"/>
                    <w:right w:val="none" w:sz="0" w:space="0" w:color="auto"/>
                  </w:divBdr>
                  <w:divsChild>
                    <w:div w:id="829831786">
                      <w:marLeft w:val="0"/>
                      <w:marRight w:val="0"/>
                      <w:marTop w:val="0"/>
                      <w:marBottom w:val="0"/>
                      <w:divBdr>
                        <w:top w:val="none" w:sz="0" w:space="0" w:color="auto"/>
                        <w:left w:val="none" w:sz="0" w:space="0" w:color="auto"/>
                        <w:bottom w:val="none" w:sz="0" w:space="0" w:color="auto"/>
                        <w:right w:val="none" w:sz="0" w:space="0" w:color="auto"/>
                      </w:divBdr>
                    </w:div>
                    <w:div w:id="2128543893">
                      <w:marLeft w:val="0"/>
                      <w:marRight w:val="0"/>
                      <w:marTop w:val="0"/>
                      <w:marBottom w:val="0"/>
                      <w:divBdr>
                        <w:top w:val="none" w:sz="0" w:space="0" w:color="auto"/>
                        <w:left w:val="none" w:sz="0" w:space="0" w:color="auto"/>
                        <w:bottom w:val="none" w:sz="0" w:space="0" w:color="auto"/>
                        <w:right w:val="none" w:sz="0" w:space="0" w:color="auto"/>
                      </w:divBdr>
                    </w:div>
                  </w:divsChild>
                </w:div>
                <w:div w:id="429281764">
                  <w:marLeft w:val="0"/>
                  <w:marRight w:val="0"/>
                  <w:marTop w:val="0"/>
                  <w:marBottom w:val="0"/>
                  <w:divBdr>
                    <w:top w:val="none" w:sz="0" w:space="0" w:color="auto"/>
                    <w:left w:val="none" w:sz="0" w:space="0" w:color="auto"/>
                    <w:bottom w:val="none" w:sz="0" w:space="0" w:color="auto"/>
                    <w:right w:val="none" w:sz="0" w:space="0" w:color="auto"/>
                  </w:divBdr>
                  <w:divsChild>
                    <w:div w:id="1514958723">
                      <w:marLeft w:val="0"/>
                      <w:marRight w:val="0"/>
                      <w:marTop w:val="0"/>
                      <w:marBottom w:val="0"/>
                      <w:divBdr>
                        <w:top w:val="none" w:sz="0" w:space="0" w:color="auto"/>
                        <w:left w:val="none" w:sz="0" w:space="0" w:color="auto"/>
                        <w:bottom w:val="none" w:sz="0" w:space="0" w:color="auto"/>
                        <w:right w:val="none" w:sz="0" w:space="0" w:color="auto"/>
                      </w:divBdr>
                    </w:div>
                  </w:divsChild>
                </w:div>
                <w:div w:id="1950699414">
                  <w:marLeft w:val="0"/>
                  <w:marRight w:val="0"/>
                  <w:marTop w:val="0"/>
                  <w:marBottom w:val="0"/>
                  <w:divBdr>
                    <w:top w:val="none" w:sz="0" w:space="0" w:color="auto"/>
                    <w:left w:val="none" w:sz="0" w:space="0" w:color="auto"/>
                    <w:bottom w:val="none" w:sz="0" w:space="0" w:color="auto"/>
                    <w:right w:val="none" w:sz="0" w:space="0" w:color="auto"/>
                  </w:divBdr>
                  <w:divsChild>
                    <w:div w:id="666175716">
                      <w:marLeft w:val="0"/>
                      <w:marRight w:val="0"/>
                      <w:marTop w:val="0"/>
                      <w:marBottom w:val="0"/>
                      <w:divBdr>
                        <w:top w:val="none" w:sz="0" w:space="0" w:color="auto"/>
                        <w:left w:val="none" w:sz="0" w:space="0" w:color="auto"/>
                        <w:bottom w:val="none" w:sz="0" w:space="0" w:color="auto"/>
                        <w:right w:val="none" w:sz="0" w:space="0" w:color="auto"/>
                      </w:divBdr>
                    </w:div>
                    <w:div w:id="612634551">
                      <w:marLeft w:val="0"/>
                      <w:marRight w:val="0"/>
                      <w:marTop w:val="0"/>
                      <w:marBottom w:val="0"/>
                      <w:divBdr>
                        <w:top w:val="none" w:sz="0" w:space="0" w:color="auto"/>
                        <w:left w:val="none" w:sz="0" w:space="0" w:color="auto"/>
                        <w:bottom w:val="none" w:sz="0" w:space="0" w:color="auto"/>
                        <w:right w:val="none" w:sz="0" w:space="0" w:color="auto"/>
                      </w:divBdr>
                    </w:div>
                  </w:divsChild>
                </w:div>
                <w:div w:id="392125815">
                  <w:marLeft w:val="0"/>
                  <w:marRight w:val="0"/>
                  <w:marTop w:val="0"/>
                  <w:marBottom w:val="0"/>
                  <w:divBdr>
                    <w:top w:val="none" w:sz="0" w:space="0" w:color="auto"/>
                    <w:left w:val="none" w:sz="0" w:space="0" w:color="auto"/>
                    <w:bottom w:val="none" w:sz="0" w:space="0" w:color="auto"/>
                    <w:right w:val="none" w:sz="0" w:space="0" w:color="auto"/>
                  </w:divBdr>
                  <w:divsChild>
                    <w:div w:id="1006446378">
                      <w:marLeft w:val="0"/>
                      <w:marRight w:val="0"/>
                      <w:marTop w:val="0"/>
                      <w:marBottom w:val="0"/>
                      <w:divBdr>
                        <w:top w:val="none" w:sz="0" w:space="0" w:color="auto"/>
                        <w:left w:val="none" w:sz="0" w:space="0" w:color="auto"/>
                        <w:bottom w:val="none" w:sz="0" w:space="0" w:color="auto"/>
                        <w:right w:val="none" w:sz="0" w:space="0" w:color="auto"/>
                      </w:divBdr>
                    </w:div>
                  </w:divsChild>
                </w:div>
                <w:div w:id="106704362">
                  <w:marLeft w:val="0"/>
                  <w:marRight w:val="0"/>
                  <w:marTop w:val="0"/>
                  <w:marBottom w:val="0"/>
                  <w:divBdr>
                    <w:top w:val="none" w:sz="0" w:space="0" w:color="auto"/>
                    <w:left w:val="none" w:sz="0" w:space="0" w:color="auto"/>
                    <w:bottom w:val="none" w:sz="0" w:space="0" w:color="auto"/>
                    <w:right w:val="none" w:sz="0" w:space="0" w:color="auto"/>
                  </w:divBdr>
                  <w:divsChild>
                    <w:div w:id="1081945044">
                      <w:marLeft w:val="0"/>
                      <w:marRight w:val="0"/>
                      <w:marTop w:val="0"/>
                      <w:marBottom w:val="0"/>
                      <w:divBdr>
                        <w:top w:val="none" w:sz="0" w:space="0" w:color="auto"/>
                        <w:left w:val="none" w:sz="0" w:space="0" w:color="auto"/>
                        <w:bottom w:val="none" w:sz="0" w:space="0" w:color="auto"/>
                        <w:right w:val="none" w:sz="0" w:space="0" w:color="auto"/>
                      </w:divBdr>
                    </w:div>
                  </w:divsChild>
                </w:div>
                <w:div w:id="2055082294">
                  <w:marLeft w:val="0"/>
                  <w:marRight w:val="0"/>
                  <w:marTop w:val="0"/>
                  <w:marBottom w:val="0"/>
                  <w:divBdr>
                    <w:top w:val="none" w:sz="0" w:space="0" w:color="auto"/>
                    <w:left w:val="none" w:sz="0" w:space="0" w:color="auto"/>
                    <w:bottom w:val="none" w:sz="0" w:space="0" w:color="auto"/>
                    <w:right w:val="none" w:sz="0" w:space="0" w:color="auto"/>
                  </w:divBdr>
                  <w:divsChild>
                    <w:div w:id="20360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Safeguarding@theF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guarding@thenationalleague.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95BC8449C1C745BEC578645595DA5D" ma:contentTypeVersion="6" ma:contentTypeDescription="Create a new document." ma:contentTypeScope="" ma:versionID="f16f7e4f14e9eef4ed0ddf35f3bade41">
  <xsd:schema xmlns:xsd="http://www.w3.org/2001/XMLSchema" xmlns:xs="http://www.w3.org/2001/XMLSchema" xmlns:p="http://schemas.microsoft.com/office/2006/metadata/properties" xmlns:ns2="04094106-9191-4a50-b2d0-99d39f47bc23" xmlns:ns3="0909f39f-3338-4c92-8868-b33d64f48487" targetNamespace="http://schemas.microsoft.com/office/2006/metadata/properties" ma:root="true" ma:fieldsID="e22deba19a155405a0f7a5837747bac7" ns2:_="" ns3:_="">
    <xsd:import namespace="04094106-9191-4a50-b2d0-99d39f47bc23"/>
    <xsd:import namespace="0909f39f-3338-4c92-8868-b33d64f484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4106-9191-4a50-b2d0-99d39f47b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9f39f-3338-4c92-8868-b33d64f484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74753-3489-4A35-ADC0-5B2762B44A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E3D26C-A46C-4487-8539-D02FFE4E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4106-9191-4a50-b2d0-99d39f47bc23"/>
    <ds:schemaRef ds:uri="0909f39f-3338-4c92-8868-b33d64f48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1938F-04A6-4731-9E9B-2A5694E34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Cannon</dc:creator>
  <cp:keywords/>
  <dc:description/>
  <cp:lastModifiedBy>hilary billimore</cp:lastModifiedBy>
  <cp:revision>2</cp:revision>
  <dcterms:created xsi:type="dcterms:W3CDTF">2025-08-24T11:26:00Z</dcterms:created>
  <dcterms:modified xsi:type="dcterms:W3CDTF">2025-08-24T11:26:00Z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0x0101003E95BC8449C1C745BEC578645595DA5D</vt:lpwstr>
  </property>
</Properties>
</file>