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A7726" w14:textId="77777777" w:rsidR="00D67616" w:rsidRDefault="00D67616" w:rsidP="009D1E2A">
      <w:pPr>
        <w:jc w:val="center"/>
        <w:rPr>
          <w:rFonts w:ascii="Arial" w:hAnsi="Arial" w:cs="Arial"/>
          <w:b/>
          <w:bCs/>
          <w:sz w:val="36"/>
          <w:szCs w:val="36"/>
        </w:rPr>
      </w:pPr>
    </w:p>
    <w:p w14:paraId="12F1170C" w14:textId="77777777" w:rsidR="00D67616" w:rsidRDefault="00D67616" w:rsidP="009D1E2A">
      <w:pPr>
        <w:jc w:val="center"/>
        <w:rPr>
          <w:rFonts w:ascii="Arial" w:hAnsi="Arial" w:cs="Arial"/>
          <w:b/>
          <w:bCs/>
          <w:sz w:val="36"/>
          <w:szCs w:val="36"/>
        </w:rPr>
      </w:pPr>
    </w:p>
    <w:p w14:paraId="75727AB6" w14:textId="460DDB5C" w:rsidR="00FF3FF4" w:rsidRDefault="00FF3FF4" w:rsidP="005E7FE5">
      <w:pPr>
        <w:rPr>
          <w:rFonts w:ascii="Arial" w:hAnsi="Arial" w:cs="Arial"/>
          <w:b/>
          <w:bCs/>
          <w:sz w:val="36"/>
          <w:szCs w:val="36"/>
        </w:rPr>
      </w:pPr>
      <w:r>
        <w:rPr>
          <w:rFonts w:ascii="Arial" w:hAnsi="Arial" w:cs="Arial"/>
          <w:b/>
          <w:bCs/>
          <w:noProof/>
          <w:sz w:val="36"/>
          <w:szCs w:val="36"/>
        </w:rPr>
        <mc:AlternateContent>
          <mc:Choice Requires="wps">
            <w:drawing>
              <wp:anchor distT="0" distB="0" distL="114300" distR="114300" simplePos="0" relativeHeight="251661312" behindDoc="0" locked="0" layoutInCell="1" allowOverlap="1" wp14:anchorId="797C8600" wp14:editId="08DC4223">
                <wp:simplePos x="0" y="0"/>
                <wp:positionH relativeFrom="column">
                  <wp:posOffset>1912620</wp:posOffset>
                </wp:positionH>
                <wp:positionV relativeFrom="paragraph">
                  <wp:posOffset>182880</wp:posOffset>
                </wp:positionV>
                <wp:extent cx="1798320" cy="1775460"/>
                <wp:effectExtent l="0" t="0" r="11430" b="15240"/>
                <wp:wrapNone/>
                <wp:docPr id="991366330" name="Text Box 1"/>
                <wp:cNvGraphicFramePr/>
                <a:graphic xmlns:a="http://schemas.openxmlformats.org/drawingml/2006/main">
                  <a:graphicData uri="http://schemas.microsoft.com/office/word/2010/wordprocessingShape">
                    <wps:wsp>
                      <wps:cNvSpPr txBox="1"/>
                      <wps:spPr>
                        <a:xfrm>
                          <a:off x="0" y="0"/>
                          <a:ext cx="1798320" cy="1775460"/>
                        </a:xfrm>
                        <a:prstGeom prst="rect">
                          <a:avLst/>
                        </a:prstGeom>
                        <a:solidFill>
                          <a:schemeClr val="lt1"/>
                        </a:solidFill>
                        <a:ln w="6350">
                          <a:solidFill>
                            <a:schemeClr val="bg1"/>
                          </a:solidFill>
                        </a:ln>
                      </wps:spPr>
                      <wps:txbx>
                        <w:txbxContent>
                          <w:p w14:paraId="74EB5FB3" w14:textId="2D28B470" w:rsidR="00FF3FF4" w:rsidRDefault="009D1E2A">
                            <w:r>
                              <w:rPr>
                                <w:noProof/>
                              </w:rPr>
                              <w:drawing>
                                <wp:inline distT="0" distB="0" distL="0" distR="0" wp14:anchorId="0D9EFF90" wp14:editId="4E3C77B6">
                                  <wp:extent cx="1609090" cy="1609090"/>
                                  <wp:effectExtent l="0" t="0" r="0" b="0"/>
                                  <wp:docPr id="1887573967" name="Picture 1" descr="A logo of a foo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573967" name="Picture 1" descr="A logo of a football team&#10;&#10;Description automatically generated"/>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090" cy="1609090"/>
                                          </a:xfrm>
                                          <a:prstGeom prst="rect">
                                            <a:avLst/>
                                          </a:prstGeom>
                                          <a:noFill/>
                                        </pic:spPr>
                                      </pic:pic>
                                    </a:graphicData>
                                  </a:graphic>
                                </wp:inline>
                              </w:drawing>
                            </w:r>
                          </w:p>
                          <w:p w14:paraId="68D5F4FD" w14:textId="77777777" w:rsidR="00D67616" w:rsidRDefault="00D676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7C8600" id="_x0000_t202" coordsize="21600,21600" o:spt="202" path="m,l,21600r21600,l21600,xe">
                <v:stroke joinstyle="miter"/>
                <v:path gradientshapeok="t" o:connecttype="rect"/>
              </v:shapetype>
              <v:shape id="Text Box 1" o:spid="_x0000_s1026" type="#_x0000_t202" style="position:absolute;margin-left:150.6pt;margin-top:14.4pt;width:141.6pt;height:139.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" fillcolor="white [3201]" strokecolor="white [3212]" strokeweight=".5pt">
                <v:textbox>
                  <w:txbxContent>
                    <w:p w14:paraId="74EB5FB3" w14:textId="2D28B470" w:rsidR="00FF3FF4" w:rsidRDefault="009D1E2A">
                      <w:r>
                        <w:rPr>
                          <w:noProof/>
                        </w:rPr>
                        <w:drawing>
                          <wp:inline distT="0" distB="0" distL="0" distR="0" wp14:anchorId="0D9EFF90" wp14:editId="4E3C77B6">
                            <wp:extent cx="1609090" cy="1609090"/>
                            <wp:effectExtent l="0" t="0" r="0" b="0"/>
                            <wp:docPr id="1887573967" name="Picture 1" descr="A logo of a foo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573967" name="Picture 1" descr="A logo of a football team&#10;&#10;Description automatically generated"/>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090" cy="1609090"/>
                                    </a:xfrm>
                                    <a:prstGeom prst="rect">
                                      <a:avLst/>
                                    </a:prstGeom>
                                    <a:noFill/>
                                  </pic:spPr>
                                </pic:pic>
                              </a:graphicData>
                            </a:graphic>
                          </wp:inline>
                        </w:drawing>
                      </w:r>
                    </w:p>
                    <w:p w14:paraId="68D5F4FD" w14:textId="77777777" w:rsidR="00D67616" w:rsidRDefault="00D67616"/>
                  </w:txbxContent>
                </v:textbox>
              </v:shape>
            </w:pict>
          </mc:Fallback>
        </mc:AlternateContent>
      </w:r>
      <w:r w:rsidR="0058AA9C" w:rsidRPr="2C581D7F">
        <w:rPr>
          <w:rFonts w:ascii="Arial" w:hAnsi="Arial" w:cs="Arial"/>
          <w:b/>
          <w:bCs/>
          <w:sz w:val="36"/>
          <w:szCs w:val="36"/>
        </w:rPr>
        <w:t xml:space="preserve">      </w:t>
      </w:r>
    </w:p>
    <w:p w14:paraId="616E7BF0" w14:textId="77777777" w:rsidR="009D1E2A" w:rsidRDefault="009D1E2A" w:rsidP="009D1E2A">
      <w:pPr>
        <w:jc w:val="center"/>
        <w:rPr>
          <w:rFonts w:ascii="Arial" w:hAnsi="Arial" w:cs="Arial"/>
          <w:b/>
          <w:bCs/>
          <w:sz w:val="36"/>
          <w:szCs w:val="36"/>
        </w:rPr>
      </w:pPr>
    </w:p>
    <w:p w14:paraId="3171B1CD" w14:textId="77777777" w:rsidR="00FF3FF4" w:rsidRDefault="00FF3FF4" w:rsidP="00FF3FF4">
      <w:pPr>
        <w:jc w:val="center"/>
        <w:rPr>
          <w:rFonts w:ascii="Arial" w:hAnsi="Arial" w:cs="Arial"/>
          <w:b/>
          <w:bCs/>
          <w:sz w:val="36"/>
          <w:szCs w:val="36"/>
        </w:rPr>
      </w:pPr>
    </w:p>
    <w:p w14:paraId="49DCC8AC" w14:textId="77777777" w:rsidR="00FF3FF4" w:rsidRDefault="00FF3FF4" w:rsidP="00FF3FF4">
      <w:pPr>
        <w:rPr>
          <w:rFonts w:ascii="Arial" w:hAnsi="Arial" w:cs="Arial"/>
          <w:b/>
          <w:bCs/>
          <w:sz w:val="36"/>
          <w:szCs w:val="36"/>
        </w:rPr>
      </w:pPr>
    </w:p>
    <w:p w14:paraId="69FF2887" w14:textId="77777777" w:rsidR="00FF3FF4" w:rsidRDefault="00FF3FF4" w:rsidP="00FF3FF4">
      <w:pPr>
        <w:jc w:val="center"/>
        <w:rPr>
          <w:rFonts w:ascii="Arial" w:hAnsi="Arial" w:cs="Arial"/>
          <w:b/>
          <w:bCs/>
          <w:sz w:val="36"/>
          <w:szCs w:val="36"/>
        </w:rPr>
      </w:pPr>
    </w:p>
    <w:p w14:paraId="5BBA8839" w14:textId="77777777" w:rsidR="00D67616" w:rsidRDefault="00D67616" w:rsidP="00FF3FF4">
      <w:pPr>
        <w:jc w:val="center"/>
        <w:rPr>
          <w:rFonts w:ascii="Arial" w:hAnsi="Arial" w:cs="Arial"/>
          <w:b/>
          <w:bCs/>
          <w:sz w:val="36"/>
          <w:szCs w:val="36"/>
        </w:rPr>
      </w:pPr>
    </w:p>
    <w:p w14:paraId="067AEB23" w14:textId="5BFC52D1" w:rsidR="00061B39" w:rsidRPr="005E7FE5" w:rsidRDefault="005E7FE5" w:rsidP="00FF3FF4">
      <w:pPr>
        <w:jc w:val="center"/>
        <w:rPr>
          <w:rFonts w:ascii="Arial" w:hAnsi="Arial" w:cs="Arial"/>
          <w:b/>
          <w:bCs/>
          <w:sz w:val="44"/>
          <w:szCs w:val="44"/>
        </w:rPr>
      </w:pPr>
      <w:r w:rsidRPr="005E7FE5">
        <w:rPr>
          <w:rFonts w:ascii="Arial" w:hAnsi="Arial" w:cs="Arial"/>
          <w:b/>
          <w:bCs/>
          <w:sz w:val="44"/>
          <w:szCs w:val="44"/>
        </w:rPr>
        <w:t>Salisbury Football Club</w:t>
      </w:r>
    </w:p>
    <w:p w14:paraId="53EC7B0D" w14:textId="77777777" w:rsidR="005E7FE5" w:rsidRPr="005E7FE5" w:rsidRDefault="005E7FE5" w:rsidP="00FF3FF4">
      <w:pPr>
        <w:jc w:val="center"/>
        <w:rPr>
          <w:rFonts w:ascii="Arial" w:hAnsi="Arial" w:cs="Arial"/>
          <w:b/>
          <w:bCs/>
          <w:sz w:val="44"/>
          <w:szCs w:val="44"/>
        </w:rPr>
      </w:pPr>
    </w:p>
    <w:p w14:paraId="655F714A" w14:textId="77777777" w:rsidR="005E7FE5" w:rsidRPr="005E7FE5" w:rsidRDefault="005E7FE5" w:rsidP="00FF3FF4">
      <w:pPr>
        <w:jc w:val="center"/>
        <w:rPr>
          <w:rFonts w:ascii="Arial" w:hAnsi="Arial" w:cs="Arial"/>
          <w:b/>
          <w:bCs/>
          <w:sz w:val="44"/>
          <w:szCs w:val="44"/>
        </w:rPr>
      </w:pPr>
    </w:p>
    <w:p w14:paraId="2B1E5A1B" w14:textId="77777777" w:rsidR="00061B39" w:rsidRPr="005E7FE5" w:rsidRDefault="00061B39" w:rsidP="00061B39">
      <w:pPr>
        <w:jc w:val="center"/>
        <w:rPr>
          <w:rFonts w:ascii="Arial" w:hAnsi="Arial" w:cs="Arial"/>
          <w:b/>
          <w:bCs/>
          <w:sz w:val="44"/>
          <w:szCs w:val="44"/>
        </w:rPr>
      </w:pPr>
      <w:r w:rsidRPr="005E7FE5">
        <w:rPr>
          <w:rFonts w:ascii="Arial" w:hAnsi="Arial" w:cs="Arial"/>
          <w:b/>
          <w:bCs/>
          <w:sz w:val="44"/>
          <w:szCs w:val="44"/>
        </w:rPr>
        <w:t>Trips, Tours, and Tournaments</w:t>
      </w:r>
    </w:p>
    <w:p w14:paraId="3A829DA7" w14:textId="46737CF9" w:rsidR="00D67616" w:rsidRPr="005E7FE5" w:rsidRDefault="00061B39" w:rsidP="00061B39">
      <w:pPr>
        <w:jc w:val="center"/>
        <w:rPr>
          <w:rFonts w:ascii="Arial" w:hAnsi="Arial" w:cs="Arial"/>
          <w:b/>
          <w:bCs/>
          <w:sz w:val="44"/>
          <w:szCs w:val="44"/>
        </w:rPr>
      </w:pPr>
      <w:r w:rsidRPr="005E7FE5">
        <w:rPr>
          <w:rFonts w:ascii="Arial" w:hAnsi="Arial" w:cs="Arial"/>
          <w:b/>
          <w:bCs/>
          <w:sz w:val="44"/>
          <w:szCs w:val="44"/>
        </w:rPr>
        <w:t>Policy</w:t>
      </w:r>
    </w:p>
    <w:p w14:paraId="197EE78E" w14:textId="77777777" w:rsidR="00D67616" w:rsidRPr="00D42F70" w:rsidRDefault="00D67616" w:rsidP="00FF3FF4">
      <w:pPr>
        <w:jc w:val="center"/>
        <w:rPr>
          <w:rFonts w:ascii="Arial" w:hAnsi="Arial" w:cs="Arial"/>
          <w:b/>
          <w:bCs/>
          <w:sz w:val="44"/>
          <w:szCs w:val="44"/>
        </w:rPr>
      </w:pPr>
    </w:p>
    <w:p w14:paraId="36132E76" w14:textId="77777777" w:rsidR="00FF3FF4" w:rsidRPr="00D42F70" w:rsidRDefault="00FF3FF4" w:rsidP="78CBEAA1">
      <w:pPr>
        <w:spacing w:after="0"/>
        <w:rPr>
          <w:rFonts w:ascii="Arial" w:eastAsia="Arial" w:hAnsi="Arial" w:cs="Arial"/>
          <w:b/>
          <w:bCs/>
          <w:sz w:val="44"/>
          <w:szCs w:val="44"/>
        </w:rPr>
      </w:pPr>
    </w:p>
    <w:p w14:paraId="121C6B5D" w14:textId="77777777" w:rsidR="00D67616" w:rsidRDefault="00D67616" w:rsidP="78CBEAA1">
      <w:pPr>
        <w:spacing w:after="0"/>
        <w:rPr>
          <w:rFonts w:ascii="Arial" w:eastAsia="Arial" w:hAnsi="Arial" w:cs="Arial"/>
          <w:b/>
          <w:bCs/>
          <w:sz w:val="20"/>
          <w:szCs w:val="20"/>
        </w:rPr>
      </w:pPr>
    </w:p>
    <w:p w14:paraId="31F09BB2" w14:textId="77777777" w:rsidR="00D67616" w:rsidRDefault="00D67616" w:rsidP="78CBEAA1">
      <w:pPr>
        <w:spacing w:after="0"/>
        <w:rPr>
          <w:rFonts w:ascii="Arial" w:eastAsia="Arial" w:hAnsi="Arial" w:cs="Arial"/>
          <w:b/>
          <w:bCs/>
          <w:sz w:val="20"/>
          <w:szCs w:val="20"/>
        </w:rPr>
      </w:pPr>
    </w:p>
    <w:p w14:paraId="028E9D5D" w14:textId="77777777" w:rsidR="00FF3FF4" w:rsidRPr="005D28A2" w:rsidRDefault="00FF3FF4" w:rsidP="00FF3FF4"/>
    <w:tbl>
      <w:tblPr>
        <w:tblW w:w="0" w:type="auto"/>
        <w:tblInd w:w="135" w:type="dxa"/>
        <w:tblLayout w:type="fixed"/>
        <w:tblLook w:val="06A0" w:firstRow="1" w:lastRow="0" w:firstColumn="1" w:lastColumn="0" w:noHBand="1" w:noVBand="1"/>
      </w:tblPr>
      <w:tblGrid>
        <w:gridCol w:w="3272"/>
        <w:gridCol w:w="5230"/>
      </w:tblGrid>
      <w:tr w:rsidR="00FF3FF4" w14:paraId="7D4ED9C6" w14:textId="77777777" w:rsidTr="00402380">
        <w:trPr>
          <w:trHeight w:val="255"/>
        </w:trPr>
        <w:tc>
          <w:tcPr>
            <w:tcW w:w="3272" w:type="dxa"/>
            <w:tcBorders>
              <w:top w:val="single" w:sz="8" w:space="0" w:color="auto"/>
              <w:left w:val="single" w:sz="8" w:space="0" w:color="auto"/>
              <w:bottom w:val="single" w:sz="8" w:space="0" w:color="auto"/>
              <w:right w:val="single" w:sz="8" w:space="0" w:color="auto"/>
            </w:tcBorders>
            <w:tcMar>
              <w:left w:w="108" w:type="dxa"/>
              <w:right w:w="108" w:type="dxa"/>
            </w:tcMar>
          </w:tcPr>
          <w:p w14:paraId="3437A0A6" w14:textId="77777777" w:rsidR="00FF3FF4" w:rsidRDefault="00FF3FF4" w:rsidP="00402380">
            <w:pPr>
              <w:spacing w:after="0"/>
              <w:ind w:left="-20" w:right="-20"/>
            </w:pPr>
            <w:r w:rsidRPr="4896FF08">
              <w:rPr>
                <w:rFonts w:ascii="Arial" w:eastAsia="Arial" w:hAnsi="Arial" w:cs="Arial"/>
                <w:b/>
                <w:bCs/>
                <w:color w:val="000000" w:themeColor="text1"/>
                <w:sz w:val="24"/>
                <w:szCs w:val="24"/>
              </w:rPr>
              <w:t xml:space="preserve">Implementation Date: </w:t>
            </w:r>
          </w:p>
        </w:tc>
        <w:tc>
          <w:tcPr>
            <w:tcW w:w="5230" w:type="dxa"/>
            <w:tcBorders>
              <w:top w:val="single" w:sz="8" w:space="0" w:color="auto"/>
              <w:left w:val="single" w:sz="8" w:space="0" w:color="auto"/>
              <w:bottom w:val="single" w:sz="8" w:space="0" w:color="auto"/>
              <w:right w:val="single" w:sz="8" w:space="0" w:color="auto"/>
            </w:tcBorders>
            <w:tcMar>
              <w:left w:w="108" w:type="dxa"/>
              <w:right w:w="108" w:type="dxa"/>
            </w:tcMar>
          </w:tcPr>
          <w:p w14:paraId="551ACC0F" w14:textId="77777777" w:rsidR="00FF3FF4" w:rsidRPr="00587972" w:rsidRDefault="00FF3FF4" w:rsidP="00402380">
            <w:pPr>
              <w:spacing w:after="0"/>
              <w:ind w:left="-20" w:right="-20"/>
              <w:jc w:val="right"/>
              <w:rPr>
                <w:b/>
                <w:bCs/>
                <w:color w:val="FFFFFF" w:themeColor="background1"/>
                <w:sz w:val="28"/>
                <w:szCs w:val="28"/>
              </w:rPr>
            </w:pPr>
            <w:r w:rsidRPr="00587972">
              <w:rPr>
                <w:rFonts w:ascii="Arial" w:eastAsia="Arial" w:hAnsi="Arial" w:cs="Arial"/>
                <w:b/>
                <w:bCs/>
                <w:color w:val="FFFFFF" w:themeColor="background1"/>
                <w:sz w:val="28"/>
                <w:szCs w:val="28"/>
              </w:rPr>
              <w:t xml:space="preserve"> </w:t>
            </w:r>
          </w:p>
          <w:p w14:paraId="00133E6F" w14:textId="1845C4A3" w:rsidR="00FF3FF4" w:rsidRPr="00587972" w:rsidRDefault="00FF3FF4" w:rsidP="00402380">
            <w:pPr>
              <w:spacing w:after="0"/>
              <w:ind w:right="-20"/>
              <w:rPr>
                <w:b/>
                <w:bCs/>
                <w:sz w:val="28"/>
                <w:szCs w:val="28"/>
              </w:rPr>
            </w:pPr>
            <w:r w:rsidRPr="00587972">
              <w:rPr>
                <w:b/>
                <w:bCs/>
                <w:sz w:val="28"/>
                <w:szCs w:val="28"/>
              </w:rPr>
              <w:t xml:space="preserve">                        </w:t>
            </w:r>
            <w:r w:rsidR="004A4A28" w:rsidRPr="00587972">
              <w:rPr>
                <w:b/>
                <w:bCs/>
                <w:sz w:val="28"/>
                <w:szCs w:val="28"/>
              </w:rPr>
              <w:t>2</w:t>
            </w:r>
            <w:r w:rsidR="00C47E2A" w:rsidRPr="00587972">
              <w:rPr>
                <w:b/>
                <w:bCs/>
                <w:sz w:val="28"/>
                <w:szCs w:val="28"/>
              </w:rPr>
              <w:t>0th</w:t>
            </w:r>
            <w:r w:rsidR="004A4A28" w:rsidRPr="00587972">
              <w:rPr>
                <w:b/>
                <w:bCs/>
                <w:sz w:val="28"/>
                <w:szCs w:val="28"/>
              </w:rPr>
              <w:t xml:space="preserve"> August 202</w:t>
            </w:r>
            <w:r w:rsidR="00C47E2A" w:rsidRPr="00587972">
              <w:rPr>
                <w:b/>
                <w:bCs/>
                <w:sz w:val="28"/>
                <w:szCs w:val="28"/>
              </w:rPr>
              <w:t>5</w:t>
            </w:r>
          </w:p>
        </w:tc>
      </w:tr>
      <w:tr w:rsidR="00FF3FF4" w14:paraId="73E2446B" w14:textId="77777777" w:rsidTr="00402380">
        <w:trPr>
          <w:trHeight w:val="330"/>
        </w:trPr>
        <w:tc>
          <w:tcPr>
            <w:tcW w:w="3272" w:type="dxa"/>
            <w:tcBorders>
              <w:top w:val="single" w:sz="8" w:space="0" w:color="auto"/>
              <w:left w:val="single" w:sz="8" w:space="0" w:color="auto"/>
              <w:bottom w:val="single" w:sz="8" w:space="0" w:color="auto"/>
              <w:right w:val="single" w:sz="8" w:space="0" w:color="auto"/>
            </w:tcBorders>
            <w:tcMar>
              <w:left w:w="108" w:type="dxa"/>
              <w:right w:w="108" w:type="dxa"/>
            </w:tcMar>
          </w:tcPr>
          <w:p w14:paraId="55057CA3" w14:textId="77777777" w:rsidR="00FF3FF4" w:rsidRDefault="00FF3FF4" w:rsidP="00402380">
            <w:pPr>
              <w:spacing w:after="0"/>
              <w:ind w:left="-20" w:right="-20"/>
            </w:pPr>
            <w:r w:rsidRPr="4896FF08">
              <w:rPr>
                <w:rFonts w:ascii="Arial" w:eastAsia="Arial" w:hAnsi="Arial" w:cs="Arial"/>
                <w:b/>
                <w:bCs/>
                <w:color w:val="000000" w:themeColor="text1"/>
                <w:sz w:val="24"/>
                <w:szCs w:val="24"/>
              </w:rPr>
              <w:t xml:space="preserve">Agreed By: </w:t>
            </w:r>
          </w:p>
          <w:p w14:paraId="4E8B5C7F" w14:textId="77777777" w:rsidR="00FF3FF4" w:rsidRDefault="00FF3FF4" w:rsidP="00402380">
            <w:pPr>
              <w:spacing w:after="0"/>
              <w:ind w:left="-20" w:right="-20"/>
            </w:pPr>
            <w:r w:rsidRPr="4896FF08">
              <w:rPr>
                <w:rFonts w:ascii="Arial" w:eastAsia="Arial" w:hAnsi="Arial" w:cs="Arial"/>
                <w:b/>
                <w:bCs/>
                <w:color w:val="000000" w:themeColor="text1"/>
                <w:sz w:val="24"/>
                <w:szCs w:val="24"/>
              </w:rPr>
              <w:t xml:space="preserve"> </w:t>
            </w:r>
          </w:p>
        </w:tc>
        <w:tc>
          <w:tcPr>
            <w:tcW w:w="5230" w:type="dxa"/>
            <w:tcBorders>
              <w:top w:val="single" w:sz="8" w:space="0" w:color="auto"/>
              <w:left w:val="single" w:sz="8" w:space="0" w:color="auto"/>
              <w:bottom w:val="single" w:sz="8" w:space="0" w:color="auto"/>
              <w:right w:val="single" w:sz="8" w:space="0" w:color="auto"/>
            </w:tcBorders>
            <w:tcMar>
              <w:left w:w="108" w:type="dxa"/>
              <w:right w:w="108" w:type="dxa"/>
            </w:tcMar>
          </w:tcPr>
          <w:p w14:paraId="53684176" w14:textId="77777777" w:rsidR="00FF3FF4" w:rsidRPr="00587972" w:rsidRDefault="00FF3FF4" w:rsidP="00402380">
            <w:pPr>
              <w:spacing w:after="0"/>
              <w:ind w:left="-20" w:right="-20"/>
              <w:jc w:val="right"/>
              <w:rPr>
                <w:b/>
                <w:bCs/>
                <w:sz w:val="28"/>
                <w:szCs w:val="28"/>
              </w:rPr>
            </w:pPr>
          </w:p>
          <w:p w14:paraId="61A43716" w14:textId="287102DF" w:rsidR="00FF3FF4" w:rsidRPr="00587972" w:rsidRDefault="00FF3FF4" w:rsidP="00402380">
            <w:pPr>
              <w:spacing w:after="0"/>
              <w:ind w:left="-20" w:right="-20"/>
              <w:rPr>
                <w:b/>
                <w:bCs/>
                <w:sz w:val="28"/>
                <w:szCs w:val="28"/>
              </w:rPr>
            </w:pPr>
            <w:r w:rsidRPr="00587972">
              <w:rPr>
                <w:b/>
                <w:bCs/>
                <w:sz w:val="28"/>
                <w:szCs w:val="28"/>
              </w:rPr>
              <w:t xml:space="preserve">   </w:t>
            </w:r>
            <w:r w:rsidR="004A4A28" w:rsidRPr="00587972">
              <w:rPr>
                <w:b/>
                <w:bCs/>
                <w:sz w:val="28"/>
                <w:szCs w:val="28"/>
              </w:rPr>
              <w:t>Salisbury FC Board of Directors</w:t>
            </w:r>
          </w:p>
        </w:tc>
      </w:tr>
      <w:tr w:rsidR="00FF3FF4" w14:paraId="74A13B08" w14:textId="77777777" w:rsidTr="00402380">
        <w:trPr>
          <w:trHeight w:val="330"/>
        </w:trPr>
        <w:tc>
          <w:tcPr>
            <w:tcW w:w="3272" w:type="dxa"/>
            <w:tcBorders>
              <w:top w:val="single" w:sz="8" w:space="0" w:color="auto"/>
              <w:left w:val="single" w:sz="8" w:space="0" w:color="auto"/>
              <w:bottom w:val="single" w:sz="8" w:space="0" w:color="auto"/>
              <w:right w:val="single" w:sz="8" w:space="0" w:color="auto"/>
            </w:tcBorders>
            <w:tcMar>
              <w:left w:w="108" w:type="dxa"/>
              <w:right w:w="108" w:type="dxa"/>
            </w:tcMar>
          </w:tcPr>
          <w:p w14:paraId="4A67BF9F" w14:textId="77777777" w:rsidR="00FF3FF4" w:rsidRDefault="00FF3FF4" w:rsidP="00402380">
            <w:pPr>
              <w:spacing w:after="0"/>
              <w:ind w:left="-20" w:right="-20"/>
            </w:pPr>
            <w:r w:rsidRPr="4896FF08">
              <w:rPr>
                <w:rFonts w:ascii="Arial" w:eastAsia="Arial" w:hAnsi="Arial" w:cs="Arial"/>
                <w:b/>
                <w:bCs/>
                <w:color w:val="000000" w:themeColor="text1"/>
                <w:sz w:val="24"/>
                <w:szCs w:val="24"/>
              </w:rPr>
              <w:t xml:space="preserve">Next Review Date: </w:t>
            </w:r>
          </w:p>
          <w:p w14:paraId="092F0F41" w14:textId="77777777" w:rsidR="00FF3FF4" w:rsidRDefault="00FF3FF4" w:rsidP="00402380">
            <w:pPr>
              <w:spacing w:after="0"/>
              <w:ind w:left="-20" w:right="-20"/>
            </w:pPr>
            <w:r w:rsidRPr="4896FF08">
              <w:rPr>
                <w:rFonts w:ascii="Arial" w:eastAsia="Arial" w:hAnsi="Arial" w:cs="Arial"/>
                <w:b/>
                <w:bCs/>
                <w:color w:val="000000" w:themeColor="text1"/>
                <w:sz w:val="24"/>
                <w:szCs w:val="24"/>
              </w:rPr>
              <w:t xml:space="preserve"> </w:t>
            </w:r>
          </w:p>
        </w:tc>
        <w:tc>
          <w:tcPr>
            <w:tcW w:w="5230" w:type="dxa"/>
            <w:tcBorders>
              <w:top w:val="single" w:sz="8" w:space="0" w:color="auto"/>
              <w:left w:val="single" w:sz="8" w:space="0" w:color="auto"/>
              <w:bottom w:val="single" w:sz="8" w:space="0" w:color="auto"/>
              <w:right w:val="single" w:sz="8" w:space="0" w:color="auto"/>
            </w:tcBorders>
            <w:tcMar>
              <w:left w:w="108" w:type="dxa"/>
              <w:right w:w="108" w:type="dxa"/>
            </w:tcMar>
          </w:tcPr>
          <w:p w14:paraId="6D68F7F1" w14:textId="77777777" w:rsidR="00FF3FF4" w:rsidRPr="00587972" w:rsidRDefault="00FF3FF4" w:rsidP="00402380">
            <w:pPr>
              <w:spacing w:after="0"/>
              <w:ind w:left="-20" w:right="-20"/>
              <w:jc w:val="right"/>
              <w:rPr>
                <w:b/>
                <w:bCs/>
                <w:sz w:val="28"/>
                <w:szCs w:val="28"/>
              </w:rPr>
            </w:pPr>
          </w:p>
          <w:p w14:paraId="6EFCD5C1" w14:textId="475400B9" w:rsidR="00FF3FF4" w:rsidRPr="00587972" w:rsidRDefault="00FF3FF4" w:rsidP="00402380">
            <w:pPr>
              <w:spacing w:after="0"/>
              <w:ind w:left="-20" w:right="-20"/>
              <w:rPr>
                <w:b/>
                <w:bCs/>
                <w:sz w:val="28"/>
                <w:szCs w:val="28"/>
              </w:rPr>
            </w:pPr>
            <w:r w:rsidRPr="00587972">
              <w:rPr>
                <w:b/>
                <w:bCs/>
                <w:sz w:val="28"/>
                <w:szCs w:val="28"/>
              </w:rPr>
              <w:t xml:space="preserve">                         </w:t>
            </w:r>
            <w:r w:rsidR="004A4A28" w:rsidRPr="00587972">
              <w:rPr>
                <w:b/>
                <w:bCs/>
                <w:sz w:val="28"/>
                <w:szCs w:val="28"/>
              </w:rPr>
              <w:t>2</w:t>
            </w:r>
            <w:r w:rsidR="00026940" w:rsidRPr="00587972">
              <w:rPr>
                <w:b/>
                <w:bCs/>
                <w:sz w:val="28"/>
                <w:szCs w:val="28"/>
              </w:rPr>
              <w:t>1st</w:t>
            </w:r>
            <w:r w:rsidR="004A4A28" w:rsidRPr="00587972">
              <w:rPr>
                <w:b/>
                <w:bCs/>
                <w:sz w:val="28"/>
                <w:szCs w:val="28"/>
              </w:rPr>
              <w:t xml:space="preserve"> August 202</w:t>
            </w:r>
            <w:r w:rsidR="00026940" w:rsidRPr="00587972">
              <w:rPr>
                <w:b/>
                <w:bCs/>
                <w:sz w:val="28"/>
                <w:szCs w:val="28"/>
              </w:rPr>
              <w:t>6</w:t>
            </w:r>
          </w:p>
        </w:tc>
      </w:tr>
    </w:tbl>
    <w:p w14:paraId="68628DBA" w14:textId="77777777" w:rsidR="00FF3FF4" w:rsidRPr="005D28A2" w:rsidRDefault="00FF3FF4" w:rsidP="00FF3FF4">
      <w:pPr>
        <w:spacing w:before="200" w:after="200" w:line="276" w:lineRule="auto"/>
        <w:ind w:left="-20" w:right="-20"/>
      </w:pPr>
      <w:r w:rsidRPr="4896FF08">
        <w:rPr>
          <w:rFonts w:ascii="Calibri" w:eastAsia="Calibri" w:hAnsi="Calibri" w:cs="Calibri"/>
          <w:sz w:val="20"/>
          <w:szCs w:val="20"/>
          <w:lang w:val="en-US"/>
        </w:rPr>
        <w:t xml:space="preserve"> </w:t>
      </w:r>
    </w:p>
    <w:p w14:paraId="5E1C287D" w14:textId="77777777" w:rsidR="00FF3FF4" w:rsidRDefault="00FF3FF4" w:rsidP="78CBEAA1">
      <w:pPr>
        <w:spacing w:after="0"/>
        <w:rPr>
          <w:rFonts w:ascii="Arial" w:eastAsia="Arial" w:hAnsi="Arial" w:cs="Arial"/>
          <w:b/>
          <w:bCs/>
          <w:sz w:val="20"/>
          <w:szCs w:val="20"/>
        </w:rPr>
      </w:pPr>
    </w:p>
    <w:p w14:paraId="2BDAEBB7" w14:textId="77777777" w:rsidR="00FF3FF4" w:rsidRDefault="00FF3FF4" w:rsidP="78CBEAA1">
      <w:pPr>
        <w:spacing w:after="0"/>
        <w:rPr>
          <w:rFonts w:ascii="Arial" w:eastAsia="Arial" w:hAnsi="Arial" w:cs="Arial"/>
          <w:b/>
          <w:bCs/>
          <w:sz w:val="20"/>
          <w:szCs w:val="20"/>
        </w:rPr>
      </w:pPr>
    </w:p>
    <w:p w14:paraId="558E9753" w14:textId="77777777" w:rsidR="00FF3FF4" w:rsidRDefault="00FF3FF4" w:rsidP="78CBEAA1">
      <w:pPr>
        <w:spacing w:after="0"/>
        <w:rPr>
          <w:rFonts w:ascii="Arial" w:eastAsia="Arial" w:hAnsi="Arial" w:cs="Arial"/>
          <w:b/>
          <w:bCs/>
          <w:sz w:val="20"/>
          <w:szCs w:val="20"/>
        </w:rPr>
      </w:pPr>
    </w:p>
    <w:p w14:paraId="4FB9352B" w14:textId="77777777" w:rsidR="00FF3FF4" w:rsidRDefault="00FF3FF4" w:rsidP="78CBEAA1">
      <w:pPr>
        <w:spacing w:after="0"/>
        <w:rPr>
          <w:rFonts w:ascii="Arial" w:eastAsia="Arial" w:hAnsi="Arial" w:cs="Arial"/>
          <w:b/>
          <w:bCs/>
          <w:sz w:val="20"/>
          <w:szCs w:val="20"/>
        </w:rPr>
      </w:pPr>
    </w:p>
    <w:p w14:paraId="142083CC" w14:textId="3CCC6A04" w:rsidR="001139D1" w:rsidRPr="00794FDC" w:rsidRDefault="00397E0D" w:rsidP="78CBEAA1">
      <w:pPr>
        <w:spacing w:after="0"/>
        <w:rPr>
          <w:rFonts w:ascii="Arial" w:eastAsia="Arial" w:hAnsi="Arial" w:cs="Arial"/>
          <w:b/>
          <w:bCs/>
          <w:sz w:val="28"/>
          <w:szCs w:val="28"/>
        </w:rPr>
      </w:pPr>
      <w:r w:rsidRPr="00794FDC">
        <w:rPr>
          <w:rFonts w:ascii="Arial" w:eastAsia="Arial" w:hAnsi="Arial" w:cs="Arial"/>
          <w:b/>
          <w:bCs/>
          <w:sz w:val="28"/>
          <w:szCs w:val="28"/>
        </w:rPr>
        <w:t>Statement:</w:t>
      </w:r>
    </w:p>
    <w:p w14:paraId="1A8C4A4A" w14:textId="5969EAE9" w:rsidR="001139D1" w:rsidRPr="00794FDC" w:rsidRDefault="64C1E44F" w:rsidP="00BF74DD">
      <w:pPr>
        <w:spacing w:after="0"/>
        <w:jc w:val="both"/>
        <w:rPr>
          <w:rFonts w:ascii="Arial" w:eastAsia="Arial" w:hAnsi="Arial" w:cs="Arial"/>
          <w:sz w:val="28"/>
          <w:szCs w:val="28"/>
        </w:rPr>
      </w:pPr>
      <w:r w:rsidRPr="00794FDC">
        <w:rPr>
          <w:rFonts w:ascii="Arial" w:eastAsia="Arial" w:hAnsi="Arial" w:cs="Arial"/>
          <w:sz w:val="28"/>
          <w:szCs w:val="28"/>
        </w:rPr>
        <w:t xml:space="preserve">Whenever </w:t>
      </w:r>
      <w:r w:rsidR="004A4A28" w:rsidRPr="00794FDC">
        <w:rPr>
          <w:rFonts w:ascii="Arial" w:eastAsia="Arial" w:hAnsi="Arial" w:cs="Arial"/>
          <w:sz w:val="28"/>
          <w:szCs w:val="28"/>
        </w:rPr>
        <w:t>Salisbury Football Club</w:t>
      </w:r>
      <w:r w:rsidRPr="00794FDC">
        <w:rPr>
          <w:rFonts w:ascii="Arial" w:eastAsia="Arial" w:hAnsi="Arial" w:cs="Arial"/>
          <w:sz w:val="28"/>
          <w:szCs w:val="28"/>
        </w:rPr>
        <w:t xml:space="preserve"> undertakes trips, </w:t>
      </w:r>
      <w:r w:rsidR="53C0C72E" w:rsidRPr="00794FDC">
        <w:rPr>
          <w:rFonts w:ascii="Arial" w:eastAsia="Arial" w:hAnsi="Arial" w:cs="Arial"/>
          <w:sz w:val="28"/>
          <w:szCs w:val="28"/>
        </w:rPr>
        <w:t>tours,</w:t>
      </w:r>
      <w:r w:rsidRPr="00794FDC">
        <w:rPr>
          <w:rFonts w:ascii="Arial" w:eastAsia="Arial" w:hAnsi="Arial" w:cs="Arial"/>
          <w:sz w:val="28"/>
          <w:szCs w:val="28"/>
        </w:rPr>
        <w:t xml:space="preserve"> or tournaments it will ensure the safety of children and adults at risk that it is responsible for. </w:t>
      </w:r>
      <w:r w:rsidR="2BBD7887" w:rsidRPr="00794FDC">
        <w:rPr>
          <w:rFonts w:ascii="Arial" w:eastAsia="Arial" w:hAnsi="Arial" w:cs="Arial"/>
          <w:sz w:val="28"/>
          <w:szCs w:val="28"/>
        </w:rPr>
        <w:t xml:space="preserve">Alongside this, </w:t>
      </w:r>
      <w:r w:rsidRPr="00794FDC">
        <w:rPr>
          <w:rFonts w:ascii="Arial" w:eastAsia="Arial" w:hAnsi="Arial" w:cs="Arial"/>
          <w:sz w:val="28"/>
          <w:szCs w:val="28"/>
        </w:rPr>
        <w:t xml:space="preserve">children and adults at risk </w:t>
      </w:r>
      <w:r w:rsidR="2BFED174" w:rsidRPr="00794FDC">
        <w:rPr>
          <w:rFonts w:ascii="Arial" w:eastAsia="Arial" w:hAnsi="Arial" w:cs="Arial"/>
          <w:sz w:val="28"/>
          <w:szCs w:val="28"/>
        </w:rPr>
        <w:t xml:space="preserve">will </w:t>
      </w:r>
      <w:r w:rsidRPr="00794FDC">
        <w:rPr>
          <w:rFonts w:ascii="Arial" w:eastAsia="Arial" w:hAnsi="Arial" w:cs="Arial"/>
          <w:sz w:val="28"/>
          <w:szCs w:val="28"/>
        </w:rPr>
        <w:t>have the opportunity to grow their confidence, self-</w:t>
      </w:r>
      <w:r w:rsidR="7F9E3936" w:rsidRPr="00794FDC">
        <w:rPr>
          <w:rFonts w:ascii="Arial" w:eastAsia="Arial" w:hAnsi="Arial" w:cs="Arial"/>
          <w:sz w:val="28"/>
          <w:szCs w:val="28"/>
        </w:rPr>
        <w:t>esteem</w:t>
      </w:r>
      <w:r w:rsidRPr="00794FDC">
        <w:rPr>
          <w:rFonts w:ascii="Arial" w:eastAsia="Arial" w:hAnsi="Arial" w:cs="Arial"/>
          <w:sz w:val="28"/>
          <w:szCs w:val="28"/>
        </w:rPr>
        <w:t xml:space="preserve"> and develop their skills. </w:t>
      </w:r>
      <w:r w:rsidR="2EC2680B" w:rsidRPr="00794FDC">
        <w:rPr>
          <w:rFonts w:ascii="Arial" w:eastAsia="Arial" w:hAnsi="Arial" w:cs="Arial"/>
          <w:sz w:val="28"/>
          <w:szCs w:val="28"/>
        </w:rPr>
        <w:t>A</w:t>
      </w:r>
      <w:r w:rsidRPr="00794FDC">
        <w:rPr>
          <w:rFonts w:ascii="Arial" w:eastAsia="Arial" w:hAnsi="Arial" w:cs="Arial"/>
          <w:sz w:val="28"/>
          <w:szCs w:val="28"/>
        </w:rPr>
        <w:t xml:space="preserve">ll trips, tours and tournaments will be carefully </w:t>
      </w:r>
      <w:r w:rsidR="7F9E3936" w:rsidRPr="00794FDC">
        <w:rPr>
          <w:rFonts w:ascii="Arial" w:eastAsia="Arial" w:hAnsi="Arial" w:cs="Arial"/>
          <w:sz w:val="28"/>
          <w:szCs w:val="28"/>
        </w:rPr>
        <w:t>planned,</w:t>
      </w:r>
      <w:r w:rsidRPr="00794FDC">
        <w:rPr>
          <w:rFonts w:ascii="Arial" w:eastAsia="Arial" w:hAnsi="Arial" w:cs="Arial"/>
          <w:sz w:val="28"/>
          <w:szCs w:val="28"/>
        </w:rPr>
        <w:t xml:space="preserve"> and preparations made well in advance to ensure that any concerns from players, parents or carers are addressed. We will ensure that safety </w:t>
      </w:r>
      <w:r w:rsidR="7F9E3936" w:rsidRPr="00794FDC">
        <w:rPr>
          <w:rFonts w:ascii="Arial" w:eastAsia="Arial" w:hAnsi="Arial" w:cs="Arial"/>
          <w:sz w:val="28"/>
          <w:szCs w:val="28"/>
        </w:rPr>
        <w:t xml:space="preserve">of </w:t>
      </w:r>
      <w:r w:rsidRPr="00794FDC">
        <w:rPr>
          <w:rFonts w:ascii="Arial" w:eastAsia="Arial" w:hAnsi="Arial" w:cs="Arial"/>
          <w:sz w:val="28"/>
          <w:szCs w:val="28"/>
        </w:rPr>
        <w:t xml:space="preserve">undertaking of trips, </w:t>
      </w:r>
      <w:r w:rsidR="0AF7664E" w:rsidRPr="00794FDC">
        <w:rPr>
          <w:rFonts w:ascii="Arial" w:eastAsia="Arial" w:hAnsi="Arial" w:cs="Arial"/>
          <w:sz w:val="28"/>
          <w:szCs w:val="28"/>
        </w:rPr>
        <w:t>tours,</w:t>
      </w:r>
      <w:r w:rsidRPr="00794FDC">
        <w:rPr>
          <w:rFonts w:ascii="Arial" w:eastAsia="Arial" w:hAnsi="Arial" w:cs="Arial"/>
          <w:sz w:val="28"/>
          <w:szCs w:val="28"/>
        </w:rPr>
        <w:t xml:space="preserve"> and tournaments </w:t>
      </w:r>
      <w:r w:rsidR="7F9E3936" w:rsidRPr="00794FDC">
        <w:rPr>
          <w:rFonts w:ascii="Arial" w:eastAsia="Arial" w:hAnsi="Arial" w:cs="Arial"/>
          <w:sz w:val="28"/>
          <w:szCs w:val="28"/>
        </w:rPr>
        <w:t xml:space="preserve">through following our Safeguarding policies and procedures and those of the FA. </w:t>
      </w:r>
    </w:p>
    <w:p w14:paraId="7BCA47DB" w14:textId="77777777" w:rsidR="00944C98" w:rsidRPr="00794FDC" w:rsidRDefault="00944C98" w:rsidP="00BF74DD">
      <w:pPr>
        <w:spacing w:after="0"/>
        <w:jc w:val="both"/>
        <w:rPr>
          <w:rFonts w:ascii="Arial" w:eastAsia="Arial" w:hAnsi="Arial" w:cs="Arial"/>
          <w:sz w:val="28"/>
          <w:szCs w:val="28"/>
        </w:rPr>
      </w:pPr>
    </w:p>
    <w:p w14:paraId="77FE27D7" w14:textId="79149838" w:rsidR="00944C98" w:rsidRPr="00794FDC" w:rsidRDefault="6C34AA8D" w:rsidP="00944C98">
      <w:pPr>
        <w:spacing w:after="0"/>
        <w:rPr>
          <w:rFonts w:ascii="Arial" w:eastAsia="Arial" w:hAnsi="Arial" w:cs="Arial"/>
          <w:sz w:val="28"/>
          <w:szCs w:val="28"/>
        </w:rPr>
      </w:pPr>
      <w:r w:rsidRPr="00794FDC">
        <w:rPr>
          <w:rFonts w:ascii="Arial" w:eastAsia="Arial" w:hAnsi="Arial" w:cs="Arial"/>
          <w:sz w:val="28"/>
          <w:szCs w:val="28"/>
        </w:rPr>
        <w:t xml:space="preserve">This policy should be read in conjunction with </w:t>
      </w:r>
      <w:hyperlink r:id="rId11" w:history="1">
        <w:r w:rsidRPr="00794FDC">
          <w:rPr>
            <w:rStyle w:val="Hyperlink"/>
            <w:rFonts w:ascii="Arial" w:eastAsia="Arial" w:hAnsi="Arial" w:cs="Arial"/>
            <w:sz w:val="28"/>
            <w:szCs w:val="28"/>
          </w:rPr>
          <w:t xml:space="preserve">The FA Safeguarding Guidance Note 5.4 – </w:t>
        </w:r>
        <w:r w:rsidRPr="00794FDC">
          <w:rPr>
            <w:rStyle w:val="Hyperlink"/>
            <w:rFonts w:ascii="Arial" w:eastAsia="Arial" w:hAnsi="Arial" w:cs="Arial"/>
            <w:i/>
            <w:iCs/>
            <w:sz w:val="28"/>
            <w:szCs w:val="28"/>
          </w:rPr>
          <w:t>Travel, Trips and Tournament Advice and Permissions.</w:t>
        </w:r>
      </w:hyperlink>
    </w:p>
    <w:p w14:paraId="64B4DDAF" w14:textId="77777777" w:rsidR="00944C98" w:rsidRPr="00794FDC" w:rsidRDefault="00944C98" w:rsidP="00944C98">
      <w:pPr>
        <w:spacing w:after="0"/>
        <w:rPr>
          <w:rFonts w:ascii="Arial" w:eastAsia="Arial" w:hAnsi="Arial" w:cs="Arial"/>
          <w:sz w:val="28"/>
          <w:szCs w:val="28"/>
        </w:rPr>
      </w:pPr>
    </w:p>
    <w:p w14:paraId="030A21E2" w14:textId="4C3CE2D7" w:rsidR="004B6E5F" w:rsidRPr="00794FDC" w:rsidRDefault="0064085C" w:rsidP="78CBEAA1">
      <w:pPr>
        <w:spacing w:after="0"/>
        <w:rPr>
          <w:rFonts w:ascii="Arial" w:eastAsia="Arial" w:hAnsi="Arial" w:cs="Arial"/>
          <w:b/>
          <w:bCs/>
          <w:sz w:val="28"/>
          <w:szCs w:val="28"/>
        </w:rPr>
      </w:pPr>
      <w:r w:rsidRPr="00794FDC">
        <w:rPr>
          <w:rFonts w:ascii="Arial" w:eastAsia="Arial" w:hAnsi="Arial" w:cs="Arial"/>
          <w:b/>
          <w:bCs/>
          <w:sz w:val="28"/>
          <w:szCs w:val="28"/>
        </w:rPr>
        <w:t>Other relevant policies and procedures:</w:t>
      </w:r>
    </w:p>
    <w:p w14:paraId="3ABFED57" w14:textId="17529F39" w:rsidR="0064085C" w:rsidRPr="00794FDC" w:rsidRDefault="0064085C" w:rsidP="78CBEAA1">
      <w:pPr>
        <w:pStyle w:val="ListParagraph"/>
        <w:numPr>
          <w:ilvl w:val="0"/>
          <w:numId w:val="3"/>
        </w:numPr>
        <w:spacing w:after="0"/>
        <w:rPr>
          <w:rFonts w:ascii="Arial" w:eastAsia="Arial" w:hAnsi="Arial" w:cs="Arial"/>
          <w:sz w:val="28"/>
          <w:szCs w:val="28"/>
        </w:rPr>
      </w:pPr>
      <w:r w:rsidRPr="00794FDC">
        <w:rPr>
          <w:rFonts w:ascii="Arial" w:eastAsia="Arial" w:hAnsi="Arial" w:cs="Arial"/>
          <w:sz w:val="28"/>
          <w:szCs w:val="28"/>
        </w:rPr>
        <w:t>Safeguarding children’s policy</w:t>
      </w:r>
    </w:p>
    <w:p w14:paraId="3F86E0F9" w14:textId="6ACEFA40" w:rsidR="0064085C" w:rsidRPr="00794FDC" w:rsidRDefault="0064085C" w:rsidP="78CBEAA1">
      <w:pPr>
        <w:pStyle w:val="ListParagraph"/>
        <w:numPr>
          <w:ilvl w:val="0"/>
          <w:numId w:val="3"/>
        </w:numPr>
        <w:spacing w:after="0"/>
        <w:rPr>
          <w:rFonts w:ascii="Arial" w:eastAsia="Arial" w:hAnsi="Arial" w:cs="Arial"/>
          <w:sz w:val="28"/>
          <w:szCs w:val="28"/>
        </w:rPr>
      </w:pPr>
      <w:r w:rsidRPr="00794FDC">
        <w:rPr>
          <w:rFonts w:ascii="Arial" w:eastAsia="Arial" w:hAnsi="Arial" w:cs="Arial"/>
          <w:sz w:val="28"/>
          <w:szCs w:val="28"/>
        </w:rPr>
        <w:t xml:space="preserve">Safeguarding Adult at </w:t>
      </w:r>
      <w:r w:rsidR="192A96FD" w:rsidRPr="00794FDC">
        <w:rPr>
          <w:rFonts w:ascii="Arial" w:eastAsia="Arial" w:hAnsi="Arial" w:cs="Arial"/>
          <w:sz w:val="28"/>
          <w:szCs w:val="28"/>
        </w:rPr>
        <w:t>R</w:t>
      </w:r>
      <w:r w:rsidRPr="00794FDC">
        <w:rPr>
          <w:rFonts w:ascii="Arial" w:eastAsia="Arial" w:hAnsi="Arial" w:cs="Arial"/>
          <w:sz w:val="28"/>
          <w:szCs w:val="28"/>
        </w:rPr>
        <w:t>isk policy</w:t>
      </w:r>
    </w:p>
    <w:p w14:paraId="0802DB02" w14:textId="7C841F4F" w:rsidR="0064085C" w:rsidRPr="00794FDC" w:rsidRDefault="7F9E3936" w:rsidP="78CBEAA1">
      <w:pPr>
        <w:pStyle w:val="ListParagraph"/>
        <w:numPr>
          <w:ilvl w:val="0"/>
          <w:numId w:val="3"/>
        </w:numPr>
        <w:spacing w:after="0"/>
        <w:rPr>
          <w:rFonts w:ascii="Arial" w:eastAsia="Arial" w:hAnsi="Arial" w:cs="Arial"/>
          <w:sz w:val="28"/>
          <w:szCs w:val="28"/>
        </w:rPr>
      </w:pPr>
      <w:r w:rsidRPr="00794FDC">
        <w:rPr>
          <w:rFonts w:ascii="Arial" w:eastAsia="Arial" w:hAnsi="Arial" w:cs="Arial"/>
          <w:sz w:val="28"/>
          <w:szCs w:val="28"/>
        </w:rPr>
        <w:t xml:space="preserve">Codes of conducts for staff, volunteers, </w:t>
      </w:r>
      <w:r w:rsidR="7B88F47A" w:rsidRPr="00794FDC">
        <w:rPr>
          <w:rFonts w:ascii="Arial" w:eastAsia="Arial" w:hAnsi="Arial" w:cs="Arial"/>
          <w:sz w:val="28"/>
          <w:szCs w:val="28"/>
        </w:rPr>
        <w:t>players,</w:t>
      </w:r>
      <w:r w:rsidRPr="00794FDC">
        <w:rPr>
          <w:rFonts w:ascii="Arial" w:eastAsia="Arial" w:hAnsi="Arial" w:cs="Arial"/>
          <w:sz w:val="28"/>
          <w:szCs w:val="28"/>
        </w:rPr>
        <w:t xml:space="preserve"> and spectators. </w:t>
      </w:r>
    </w:p>
    <w:p w14:paraId="29445DD9" w14:textId="5DB9335D" w:rsidR="0064085C" w:rsidRPr="00794FDC" w:rsidRDefault="0064085C" w:rsidP="78CBEAA1">
      <w:pPr>
        <w:pStyle w:val="ListParagraph"/>
        <w:numPr>
          <w:ilvl w:val="0"/>
          <w:numId w:val="3"/>
        </w:numPr>
        <w:spacing w:after="0"/>
        <w:rPr>
          <w:rFonts w:ascii="Arial" w:eastAsia="Arial" w:hAnsi="Arial" w:cs="Arial"/>
          <w:sz w:val="28"/>
          <w:szCs w:val="28"/>
        </w:rPr>
      </w:pPr>
      <w:r w:rsidRPr="00794FDC">
        <w:rPr>
          <w:rFonts w:ascii="Arial" w:eastAsia="Arial" w:hAnsi="Arial" w:cs="Arial"/>
          <w:sz w:val="28"/>
          <w:szCs w:val="28"/>
        </w:rPr>
        <w:t>Safer Recruitment policy</w:t>
      </w:r>
    </w:p>
    <w:p w14:paraId="62BD7FDA" w14:textId="082ACBCA" w:rsidR="0064085C" w:rsidRPr="00794FDC" w:rsidRDefault="0064085C" w:rsidP="78CBEAA1">
      <w:pPr>
        <w:pStyle w:val="ListParagraph"/>
        <w:numPr>
          <w:ilvl w:val="0"/>
          <w:numId w:val="3"/>
        </w:numPr>
        <w:spacing w:after="0"/>
        <w:rPr>
          <w:rFonts w:ascii="Arial" w:eastAsia="Arial" w:hAnsi="Arial" w:cs="Arial"/>
          <w:sz w:val="28"/>
          <w:szCs w:val="28"/>
        </w:rPr>
      </w:pPr>
      <w:r w:rsidRPr="00794FDC">
        <w:rPr>
          <w:rFonts w:ascii="Arial" w:eastAsia="Arial" w:hAnsi="Arial" w:cs="Arial"/>
          <w:sz w:val="28"/>
          <w:szCs w:val="28"/>
        </w:rPr>
        <w:t>FA Guidance notes</w:t>
      </w:r>
      <w:r w:rsidR="3E922C8B" w:rsidRPr="00794FDC">
        <w:rPr>
          <w:rFonts w:ascii="Arial" w:eastAsia="Arial" w:hAnsi="Arial" w:cs="Arial"/>
          <w:sz w:val="28"/>
          <w:szCs w:val="28"/>
        </w:rPr>
        <w:t xml:space="preserve"> </w:t>
      </w:r>
      <w:r w:rsidRPr="00794FDC">
        <w:rPr>
          <w:rFonts w:ascii="Arial" w:eastAsia="Arial" w:hAnsi="Arial" w:cs="Arial"/>
          <w:sz w:val="28"/>
          <w:szCs w:val="28"/>
        </w:rPr>
        <w:t>3.5,</w:t>
      </w:r>
      <w:r w:rsidR="34C79E58" w:rsidRPr="00794FDC">
        <w:rPr>
          <w:rFonts w:ascii="Arial" w:eastAsia="Arial" w:hAnsi="Arial" w:cs="Arial"/>
          <w:sz w:val="28"/>
          <w:szCs w:val="28"/>
        </w:rPr>
        <w:t xml:space="preserve"> </w:t>
      </w:r>
      <w:r w:rsidR="004C7CAE" w:rsidRPr="00794FDC">
        <w:rPr>
          <w:rFonts w:ascii="Arial" w:eastAsia="Arial" w:hAnsi="Arial" w:cs="Arial"/>
          <w:sz w:val="28"/>
          <w:szCs w:val="28"/>
        </w:rPr>
        <w:t xml:space="preserve">5.4, </w:t>
      </w:r>
      <w:r w:rsidR="34C79E58" w:rsidRPr="00794FDC">
        <w:rPr>
          <w:rFonts w:ascii="Arial" w:eastAsia="Arial" w:hAnsi="Arial" w:cs="Arial"/>
          <w:sz w:val="28"/>
          <w:szCs w:val="28"/>
        </w:rPr>
        <w:t>5.5, 8.2</w:t>
      </w:r>
      <w:r w:rsidRPr="00794FDC">
        <w:rPr>
          <w:rFonts w:ascii="Arial" w:eastAsia="Arial" w:hAnsi="Arial" w:cs="Arial"/>
          <w:sz w:val="28"/>
          <w:szCs w:val="28"/>
        </w:rPr>
        <w:t xml:space="preserve"> </w:t>
      </w:r>
    </w:p>
    <w:p w14:paraId="487E10DF" w14:textId="6350AC4B" w:rsidR="0093471A" w:rsidRPr="00794FDC" w:rsidRDefault="0093471A" w:rsidP="78CBEAA1">
      <w:pPr>
        <w:pStyle w:val="ListParagraph"/>
        <w:numPr>
          <w:ilvl w:val="0"/>
          <w:numId w:val="3"/>
        </w:numPr>
        <w:spacing w:after="0"/>
        <w:rPr>
          <w:rFonts w:ascii="Arial" w:eastAsia="Arial" w:hAnsi="Arial" w:cs="Arial"/>
          <w:sz w:val="28"/>
          <w:szCs w:val="28"/>
        </w:rPr>
      </w:pPr>
      <w:r w:rsidRPr="00794FDC">
        <w:rPr>
          <w:rFonts w:ascii="Arial" w:eastAsia="Arial" w:hAnsi="Arial" w:cs="Arial"/>
          <w:sz w:val="28"/>
          <w:szCs w:val="28"/>
        </w:rPr>
        <w:t>See Appendix A - APPLICATION TO PARTICIPATE IN MATCHES AGAINST FOREIGN OPPOSITION</w:t>
      </w:r>
    </w:p>
    <w:p w14:paraId="53F5035B" w14:textId="77777777" w:rsidR="004C7CAE" w:rsidRPr="00794FDC" w:rsidRDefault="004C7CAE" w:rsidP="004C7CAE">
      <w:pPr>
        <w:spacing w:after="0"/>
        <w:rPr>
          <w:rFonts w:ascii="Arial" w:eastAsia="Arial" w:hAnsi="Arial" w:cs="Arial"/>
          <w:sz w:val="28"/>
          <w:szCs w:val="28"/>
        </w:rPr>
      </w:pPr>
    </w:p>
    <w:p w14:paraId="2B923337" w14:textId="77777777" w:rsidR="0093471A" w:rsidRPr="00794FDC" w:rsidRDefault="0093471A" w:rsidP="78CBEAA1">
      <w:pPr>
        <w:pStyle w:val="ListParagraph"/>
        <w:spacing w:after="0"/>
        <w:rPr>
          <w:rFonts w:ascii="Arial" w:eastAsia="Arial" w:hAnsi="Arial" w:cs="Arial"/>
          <w:sz w:val="28"/>
          <w:szCs w:val="28"/>
        </w:rPr>
      </w:pPr>
    </w:p>
    <w:p w14:paraId="1C88AB54" w14:textId="41F37B07" w:rsidR="001139D1" w:rsidRPr="00794FDC" w:rsidRDefault="001139D1" w:rsidP="78CBEAA1">
      <w:pPr>
        <w:spacing w:after="0"/>
        <w:rPr>
          <w:rFonts w:ascii="Arial" w:eastAsia="Arial" w:hAnsi="Arial" w:cs="Arial"/>
          <w:sz w:val="28"/>
          <w:szCs w:val="28"/>
        </w:rPr>
      </w:pPr>
      <w:r w:rsidRPr="00794FDC">
        <w:rPr>
          <w:rFonts w:ascii="Arial" w:eastAsia="Arial" w:hAnsi="Arial" w:cs="Arial"/>
          <w:b/>
          <w:bCs/>
          <w:sz w:val="28"/>
          <w:szCs w:val="28"/>
        </w:rPr>
        <w:t>Open Age Football:</w:t>
      </w:r>
    </w:p>
    <w:p w14:paraId="0E76B872" w14:textId="6B31B4FA" w:rsidR="001139D1" w:rsidRPr="00794FDC" w:rsidRDefault="004A4A28" w:rsidP="00BF74DD">
      <w:pPr>
        <w:spacing w:after="0"/>
        <w:jc w:val="both"/>
        <w:rPr>
          <w:rFonts w:ascii="Arial" w:eastAsia="Arial" w:hAnsi="Arial" w:cs="Arial"/>
          <w:sz w:val="28"/>
          <w:szCs w:val="28"/>
        </w:rPr>
      </w:pPr>
      <w:r w:rsidRPr="00794FDC">
        <w:rPr>
          <w:rFonts w:ascii="Arial" w:eastAsia="Arial" w:hAnsi="Arial" w:cs="Arial"/>
          <w:sz w:val="28"/>
          <w:szCs w:val="28"/>
        </w:rPr>
        <w:t>Salisbury Football Club</w:t>
      </w:r>
      <w:r w:rsidR="0093471A" w:rsidRPr="00794FDC">
        <w:rPr>
          <w:rFonts w:ascii="Arial" w:eastAsia="Arial" w:hAnsi="Arial" w:cs="Arial"/>
          <w:sz w:val="28"/>
          <w:szCs w:val="28"/>
        </w:rPr>
        <w:t xml:space="preserve"> use this policy for those players who may travel with the first team or affiliated teams </w:t>
      </w:r>
      <w:r w:rsidR="005F4F26" w:rsidRPr="00794FDC">
        <w:rPr>
          <w:rFonts w:ascii="Arial" w:eastAsia="Arial" w:hAnsi="Arial" w:cs="Arial"/>
          <w:sz w:val="28"/>
          <w:szCs w:val="28"/>
        </w:rPr>
        <w:t>in</w:t>
      </w:r>
      <w:r w:rsidR="0093471A" w:rsidRPr="00794FDC">
        <w:rPr>
          <w:rFonts w:ascii="Arial" w:eastAsia="Arial" w:hAnsi="Arial" w:cs="Arial"/>
          <w:sz w:val="28"/>
          <w:szCs w:val="28"/>
        </w:rPr>
        <w:t xml:space="preserve"> open age </w:t>
      </w:r>
      <w:r w:rsidR="005F4F26" w:rsidRPr="00794FDC">
        <w:rPr>
          <w:rFonts w:ascii="Arial" w:eastAsia="Arial" w:hAnsi="Arial" w:cs="Arial"/>
          <w:sz w:val="28"/>
          <w:szCs w:val="28"/>
        </w:rPr>
        <w:t>football</w:t>
      </w:r>
      <w:r w:rsidR="0093471A" w:rsidRPr="00794FDC">
        <w:rPr>
          <w:rFonts w:ascii="Arial" w:eastAsia="Arial" w:hAnsi="Arial" w:cs="Arial"/>
          <w:sz w:val="28"/>
          <w:szCs w:val="28"/>
        </w:rPr>
        <w:t xml:space="preserve"> who are </w:t>
      </w:r>
      <w:r w:rsidR="001139D1" w:rsidRPr="00794FDC">
        <w:rPr>
          <w:rFonts w:ascii="Arial" w:eastAsia="Arial" w:hAnsi="Arial" w:cs="Arial"/>
          <w:sz w:val="28"/>
          <w:szCs w:val="28"/>
        </w:rPr>
        <w:t>aged 16/17 (defined in law as children)</w:t>
      </w:r>
      <w:r w:rsidR="0093471A" w:rsidRPr="00794FDC">
        <w:rPr>
          <w:rFonts w:ascii="Arial" w:eastAsia="Arial" w:hAnsi="Arial" w:cs="Arial"/>
          <w:sz w:val="28"/>
          <w:szCs w:val="28"/>
        </w:rPr>
        <w:t xml:space="preserve">. We </w:t>
      </w:r>
      <w:r w:rsidR="001139D1" w:rsidRPr="00794FDC">
        <w:rPr>
          <w:rFonts w:ascii="Arial" w:eastAsia="Arial" w:hAnsi="Arial" w:cs="Arial"/>
          <w:sz w:val="28"/>
          <w:szCs w:val="28"/>
        </w:rPr>
        <w:t xml:space="preserve">are responsible for ensuring appropriate safeguards are in place when arranging transport and trips </w:t>
      </w:r>
      <w:r w:rsidR="0093471A" w:rsidRPr="00794FDC">
        <w:rPr>
          <w:rFonts w:ascii="Arial" w:eastAsia="Arial" w:hAnsi="Arial" w:cs="Arial"/>
          <w:sz w:val="28"/>
          <w:szCs w:val="28"/>
        </w:rPr>
        <w:t>and ensuring a</w:t>
      </w:r>
      <w:r w:rsidR="001139D1" w:rsidRPr="00794FDC">
        <w:rPr>
          <w:rFonts w:ascii="Arial" w:eastAsia="Arial" w:hAnsi="Arial" w:cs="Arial"/>
          <w:sz w:val="28"/>
          <w:szCs w:val="28"/>
        </w:rPr>
        <w:t xml:space="preserve">nyone supervising U18s has undertaken relevant safeguarding training </w:t>
      </w:r>
      <w:r w:rsidR="00C84745" w:rsidRPr="00794FDC">
        <w:rPr>
          <w:rFonts w:ascii="Arial" w:eastAsia="Arial" w:hAnsi="Arial" w:cs="Arial"/>
          <w:sz w:val="28"/>
          <w:szCs w:val="28"/>
        </w:rPr>
        <w:t xml:space="preserve">and </w:t>
      </w:r>
      <w:r w:rsidR="006E7724" w:rsidRPr="00794FDC">
        <w:rPr>
          <w:rFonts w:ascii="Arial" w:eastAsia="Arial" w:hAnsi="Arial" w:cs="Arial"/>
          <w:sz w:val="28"/>
          <w:szCs w:val="28"/>
        </w:rPr>
        <w:t xml:space="preserve">DBS </w:t>
      </w:r>
      <w:r w:rsidR="00C84745" w:rsidRPr="00794FDC">
        <w:rPr>
          <w:rFonts w:ascii="Arial" w:eastAsia="Arial" w:hAnsi="Arial" w:cs="Arial"/>
          <w:sz w:val="28"/>
          <w:szCs w:val="28"/>
        </w:rPr>
        <w:t>checks</w:t>
      </w:r>
      <w:r w:rsidR="006E7724" w:rsidRPr="00794FDC">
        <w:rPr>
          <w:rFonts w:ascii="Arial" w:eastAsia="Arial" w:hAnsi="Arial" w:cs="Arial"/>
          <w:sz w:val="28"/>
          <w:szCs w:val="28"/>
        </w:rPr>
        <w:t xml:space="preserve"> are</w:t>
      </w:r>
      <w:r w:rsidR="00C84745" w:rsidRPr="00794FDC">
        <w:rPr>
          <w:rFonts w:ascii="Arial" w:eastAsia="Arial" w:hAnsi="Arial" w:cs="Arial"/>
          <w:sz w:val="28"/>
          <w:szCs w:val="28"/>
        </w:rPr>
        <w:t xml:space="preserve"> in place. </w:t>
      </w:r>
    </w:p>
    <w:p w14:paraId="6DF72D4E" w14:textId="77777777" w:rsidR="001139D1" w:rsidRPr="00794FDC" w:rsidRDefault="001139D1" w:rsidP="78CBEAA1">
      <w:pPr>
        <w:rPr>
          <w:rFonts w:ascii="Arial" w:eastAsia="Arial" w:hAnsi="Arial" w:cs="Arial"/>
          <w:sz w:val="28"/>
          <w:szCs w:val="28"/>
        </w:rPr>
      </w:pPr>
    </w:p>
    <w:p w14:paraId="608E8FC8" w14:textId="7BF2FF2D" w:rsidR="005F4F26" w:rsidRPr="00794FDC" w:rsidRDefault="2EDF4F58" w:rsidP="78CBEAA1">
      <w:pPr>
        <w:spacing w:after="0"/>
        <w:rPr>
          <w:rFonts w:ascii="Arial" w:eastAsia="Arial" w:hAnsi="Arial" w:cs="Arial"/>
          <w:b/>
          <w:bCs/>
          <w:sz w:val="28"/>
          <w:szCs w:val="28"/>
        </w:rPr>
      </w:pPr>
      <w:r w:rsidRPr="00794FDC">
        <w:rPr>
          <w:rFonts w:ascii="Arial" w:eastAsia="Arial" w:hAnsi="Arial" w:cs="Arial"/>
          <w:b/>
          <w:bCs/>
          <w:sz w:val="28"/>
          <w:szCs w:val="28"/>
        </w:rPr>
        <w:t xml:space="preserve">The following are core principles of </w:t>
      </w:r>
      <w:r w:rsidR="004A4A28" w:rsidRPr="00794FDC">
        <w:rPr>
          <w:rFonts w:ascii="Arial" w:eastAsia="Arial" w:hAnsi="Arial" w:cs="Arial"/>
          <w:b/>
          <w:bCs/>
          <w:sz w:val="28"/>
          <w:szCs w:val="28"/>
        </w:rPr>
        <w:t>Salisbury Football Club</w:t>
      </w:r>
      <w:r w:rsidRPr="00794FDC">
        <w:rPr>
          <w:rFonts w:ascii="Arial" w:eastAsia="Arial" w:hAnsi="Arial" w:cs="Arial"/>
          <w:b/>
          <w:bCs/>
          <w:sz w:val="28"/>
          <w:szCs w:val="28"/>
        </w:rPr>
        <w:t xml:space="preserve"> and will be </w:t>
      </w:r>
      <w:r w:rsidR="75D23C96" w:rsidRPr="00794FDC">
        <w:rPr>
          <w:rFonts w:ascii="Arial" w:eastAsia="Arial" w:hAnsi="Arial" w:cs="Arial"/>
          <w:b/>
          <w:bCs/>
          <w:sz w:val="28"/>
          <w:szCs w:val="28"/>
        </w:rPr>
        <w:t>always followed</w:t>
      </w:r>
      <w:r w:rsidRPr="00794FDC">
        <w:rPr>
          <w:rFonts w:ascii="Arial" w:eastAsia="Arial" w:hAnsi="Arial" w:cs="Arial"/>
          <w:b/>
          <w:bCs/>
          <w:sz w:val="28"/>
          <w:szCs w:val="28"/>
        </w:rPr>
        <w:t>:</w:t>
      </w:r>
    </w:p>
    <w:p w14:paraId="01E13807" w14:textId="137160C1" w:rsidR="005F4F26" w:rsidRPr="00794FDC" w:rsidRDefault="005F4F26" w:rsidP="78CBEAA1">
      <w:pPr>
        <w:pStyle w:val="ListParagraph"/>
        <w:numPr>
          <w:ilvl w:val="0"/>
          <w:numId w:val="4"/>
        </w:numPr>
        <w:spacing w:after="0"/>
        <w:rPr>
          <w:rFonts w:ascii="Arial" w:eastAsia="Arial" w:hAnsi="Arial" w:cs="Arial"/>
          <w:sz w:val="28"/>
          <w:szCs w:val="28"/>
        </w:rPr>
      </w:pPr>
      <w:r w:rsidRPr="00794FDC">
        <w:rPr>
          <w:rFonts w:ascii="Arial" w:eastAsia="Arial" w:hAnsi="Arial" w:cs="Arial"/>
          <w:sz w:val="28"/>
          <w:szCs w:val="28"/>
        </w:rPr>
        <w:lastRenderedPageBreak/>
        <w:t xml:space="preserve">No child will be permitted to undertake a trip, tour or tournament organised by the </w:t>
      </w:r>
      <w:r w:rsidR="004A4A28" w:rsidRPr="00794FDC">
        <w:rPr>
          <w:rFonts w:ascii="Arial" w:eastAsia="Arial" w:hAnsi="Arial" w:cs="Arial"/>
          <w:sz w:val="28"/>
          <w:szCs w:val="28"/>
        </w:rPr>
        <w:t>Salisbury Football Club</w:t>
      </w:r>
      <w:r w:rsidRPr="00794FDC">
        <w:rPr>
          <w:rFonts w:ascii="Arial" w:eastAsia="Arial" w:hAnsi="Arial" w:cs="Arial"/>
          <w:sz w:val="28"/>
          <w:szCs w:val="28"/>
        </w:rPr>
        <w:t xml:space="preserve"> </w:t>
      </w:r>
      <w:r w:rsidRPr="00794FDC">
        <w:rPr>
          <w:rFonts w:ascii="Arial" w:eastAsia="Arial" w:hAnsi="Arial" w:cs="Arial"/>
          <w:color w:val="000000" w:themeColor="text1"/>
          <w:sz w:val="28"/>
          <w:szCs w:val="28"/>
        </w:rPr>
        <w:t xml:space="preserve">unless there is relevant signed consent from </w:t>
      </w:r>
      <w:r w:rsidR="006E7724" w:rsidRPr="00794FDC">
        <w:rPr>
          <w:rFonts w:ascii="Arial" w:eastAsia="Arial" w:hAnsi="Arial" w:cs="Arial"/>
          <w:color w:val="000000" w:themeColor="text1"/>
          <w:sz w:val="28"/>
          <w:szCs w:val="28"/>
        </w:rPr>
        <w:t xml:space="preserve">parents / carers </w:t>
      </w:r>
      <w:r w:rsidRPr="00794FDC">
        <w:rPr>
          <w:rFonts w:ascii="Arial" w:eastAsia="Arial" w:hAnsi="Arial" w:cs="Arial"/>
          <w:color w:val="000000" w:themeColor="text1"/>
          <w:sz w:val="28"/>
          <w:szCs w:val="28"/>
        </w:rPr>
        <w:t xml:space="preserve">on file. </w:t>
      </w:r>
    </w:p>
    <w:p w14:paraId="2CC7C5EE" w14:textId="1FD48E5A" w:rsidR="005F4F26" w:rsidRPr="00794FDC" w:rsidRDefault="2EDF4F58" w:rsidP="78CBEAA1">
      <w:pPr>
        <w:pStyle w:val="ListParagraph"/>
        <w:numPr>
          <w:ilvl w:val="0"/>
          <w:numId w:val="4"/>
        </w:numPr>
        <w:spacing w:after="0"/>
        <w:rPr>
          <w:rFonts w:ascii="Arial" w:eastAsia="Arial" w:hAnsi="Arial" w:cs="Arial"/>
          <w:sz w:val="28"/>
          <w:szCs w:val="28"/>
        </w:rPr>
      </w:pPr>
      <w:r w:rsidRPr="00794FDC">
        <w:rPr>
          <w:rFonts w:ascii="Arial" w:eastAsia="Arial" w:hAnsi="Arial" w:cs="Arial"/>
          <w:color w:val="000000" w:themeColor="text1"/>
          <w:sz w:val="28"/>
          <w:szCs w:val="28"/>
        </w:rPr>
        <w:t xml:space="preserve">When going on trips, </w:t>
      </w:r>
      <w:r w:rsidR="3F7781A7" w:rsidRPr="00794FDC">
        <w:rPr>
          <w:rFonts w:ascii="Arial" w:eastAsia="Arial" w:hAnsi="Arial" w:cs="Arial"/>
          <w:color w:val="000000" w:themeColor="text1"/>
          <w:sz w:val="28"/>
          <w:szCs w:val="28"/>
        </w:rPr>
        <w:t>tours,</w:t>
      </w:r>
      <w:r w:rsidRPr="00794FDC">
        <w:rPr>
          <w:rFonts w:ascii="Arial" w:eastAsia="Arial" w:hAnsi="Arial" w:cs="Arial"/>
          <w:color w:val="000000" w:themeColor="text1"/>
          <w:sz w:val="28"/>
          <w:szCs w:val="28"/>
        </w:rPr>
        <w:t xml:space="preserve"> and tournaments we will ensure that minimum staff ratios are met for the age of the children participating and needs of the adults at risk.</w:t>
      </w:r>
    </w:p>
    <w:p w14:paraId="2C58D00E" w14:textId="137F4917" w:rsidR="005F4F26" w:rsidRPr="00794FDC" w:rsidRDefault="005F4F26" w:rsidP="78CBEAA1">
      <w:pPr>
        <w:pStyle w:val="ListParagraph"/>
        <w:numPr>
          <w:ilvl w:val="0"/>
          <w:numId w:val="4"/>
        </w:numPr>
        <w:spacing w:after="0"/>
        <w:rPr>
          <w:rFonts w:ascii="Arial" w:eastAsia="Arial" w:hAnsi="Arial" w:cs="Arial"/>
          <w:sz w:val="28"/>
          <w:szCs w:val="28"/>
        </w:rPr>
      </w:pPr>
      <w:r w:rsidRPr="00794FDC">
        <w:rPr>
          <w:rFonts w:ascii="Arial" w:eastAsia="Arial" w:hAnsi="Arial" w:cs="Arial"/>
          <w:color w:val="000000" w:themeColor="text1"/>
          <w:sz w:val="28"/>
          <w:szCs w:val="28"/>
        </w:rPr>
        <w:t>Prior approval will always be obtained by the CFA when planning to play foreign opposition (Appendix A).</w:t>
      </w:r>
    </w:p>
    <w:p w14:paraId="1509F74B" w14:textId="19536F03" w:rsidR="005F4F26" w:rsidRPr="00794FDC" w:rsidRDefault="2EDF4F58" w:rsidP="78CBEAA1">
      <w:pPr>
        <w:pStyle w:val="ListParagraph"/>
        <w:numPr>
          <w:ilvl w:val="0"/>
          <w:numId w:val="4"/>
        </w:numPr>
        <w:spacing w:after="0"/>
        <w:rPr>
          <w:rFonts w:ascii="Arial" w:eastAsia="Arial" w:hAnsi="Arial" w:cs="Arial"/>
          <w:sz w:val="28"/>
          <w:szCs w:val="28"/>
        </w:rPr>
      </w:pPr>
      <w:r w:rsidRPr="00794FDC">
        <w:rPr>
          <w:rFonts w:ascii="Arial" w:eastAsia="Arial" w:hAnsi="Arial" w:cs="Arial"/>
          <w:sz w:val="28"/>
          <w:szCs w:val="28"/>
        </w:rPr>
        <w:t xml:space="preserve">We will ensure that staff of the same sex as the </w:t>
      </w:r>
      <w:r w:rsidR="015015A9" w:rsidRPr="00794FDC">
        <w:rPr>
          <w:rFonts w:ascii="Arial" w:eastAsia="Arial" w:hAnsi="Arial" w:cs="Arial"/>
          <w:sz w:val="28"/>
          <w:szCs w:val="28"/>
        </w:rPr>
        <w:t>groups</w:t>
      </w:r>
      <w:r w:rsidRPr="00794FDC">
        <w:rPr>
          <w:rFonts w:ascii="Arial" w:eastAsia="Arial" w:hAnsi="Arial" w:cs="Arial"/>
          <w:sz w:val="28"/>
          <w:szCs w:val="28"/>
        </w:rPr>
        <w:t xml:space="preserve"> are present </w:t>
      </w:r>
      <w:r w:rsidR="015015A9" w:rsidRPr="00794FDC">
        <w:rPr>
          <w:rFonts w:ascii="Arial" w:eastAsia="Arial" w:hAnsi="Arial" w:cs="Arial"/>
          <w:sz w:val="28"/>
          <w:szCs w:val="28"/>
        </w:rPr>
        <w:t xml:space="preserve">during the trip, </w:t>
      </w:r>
      <w:r w:rsidR="1A409927" w:rsidRPr="00794FDC">
        <w:rPr>
          <w:rFonts w:ascii="Arial" w:eastAsia="Arial" w:hAnsi="Arial" w:cs="Arial"/>
          <w:sz w:val="28"/>
          <w:szCs w:val="28"/>
        </w:rPr>
        <w:t>tour,</w:t>
      </w:r>
      <w:r w:rsidR="015015A9" w:rsidRPr="00794FDC">
        <w:rPr>
          <w:rFonts w:ascii="Arial" w:eastAsia="Arial" w:hAnsi="Arial" w:cs="Arial"/>
          <w:sz w:val="28"/>
          <w:szCs w:val="28"/>
        </w:rPr>
        <w:t xml:space="preserve"> or tournament. </w:t>
      </w:r>
    </w:p>
    <w:p w14:paraId="2CD08D87" w14:textId="3B131085" w:rsidR="00467BA1" w:rsidRPr="00794FDC" w:rsidRDefault="015015A9" w:rsidP="78CBEAA1">
      <w:pPr>
        <w:pStyle w:val="ListParagraph"/>
        <w:numPr>
          <w:ilvl w:val="0"/>
          <w:numId w:val="4"/>
        </w:numPr>
        <w:spacing w:after="0"/>
        <w:rPr>
          <w:rFonts w:ascii="Arial" w:eastAsia="Arial" w:hAnsi="Arial" w:cs="Arial"/>
          <w:sz w:val="28"/>
          <w:szCs w:val="28"/>
        </w:rPr>
      </w:pPr>
      <w:r w:rsidRPr="00794FDC">
        <w:rPr>
          <w:rFonts w:ascii="Arial" w:eastAsia="Arial" w:hAnsi="Arial" w:cs="Arial"/>
          <w:sz w:val="28"/>
          <w:szCs w:val="28"/>
        </w:rPr>
        <w:t xml:space="preserve">A member of staff will have a copy of the Emergency Procedures guide relevant to the trip, </w:t>
      </w:r>
      <w:r w:rsidR="21CB0375" w:rsidRPr="00794FDC">
        <w:rPr>
          <w:rFonts w:ascii="Arial" w:eastAsia="Arial" w:hAnsi="Arial" w:cs="Arial"/>
          <w:sz w:val="28"/>
          <w:szCs w:val="28"/>
        </w:rPr>
        <w:t>tour,</w:t>
      </w:r>
      <w:r w:rsidRPr="00794FDC">
        <w:rPr>
          <w:rFonts w:ascii="Arial" w:eastAsia="Arial" w:hAnsi="Arial" w:cs="Arial"/>
          <w:sz w:val="28"/>
          <w:szCs w:val="28"/>
        </w:rPr>
        <w:t xml:space="preserve"> or tournament. </w:t>
      </w:r>
    </w:p>
    <w:p w14:paraId="26C85551" w14:textId="477D575D" w:rsidR="00467BA1" w:rsidRPr="00794FDC" w:rsidRDefault="00467BA1" w:rsidP="78CBEAA1">
      <w:pPr>
        <w:pStyle w:val="ListParagraph"/>
        <w:numPr>
          <w:ilvl w:val="0"/>
          <w:numId w:val="4"/>
        </w:numPr>
        <w:spacing w:after="0"/>
        <w:rPr>
          <w:rFonts w:ascii="Arial" w:eastAsia="Arial" w:hAnsi="Arial" w:cs="Arial"/>
          <w:sz w:val="28"/>
          <w:szCs w:val="28"/>
        </w:rPr>
      </w:pPr>
      <w:r w:rsidRPr="00794FDC">
        <w:rPr>
          <w:rFonts w:ascii="Arial" w:eastAsia="Arial" w:hAnsi="Arial" w:cs="Arial"/>
          <w:sz w:val="28"/>
          <w:szCs w:val="28"/>
        </w:rPr>
        <w:t>A qualified first aider will always be present and will carry a fully stocked first aid kit.</w:t>
      </w:r>
    </w:p>
    <w:p w14:paraId="404B8FC1" w14:textId="71BB1A1D" w:rsidR="00264C45" w:rsidRPr="00794FDC" w:rsidRDefault="015015A9" w:rsidP="78CBEAA1">
      <w:pPr>
        <w:pStyle w:val="ListParagraph"/>
        <w:numPr>
          <w:ilvl w:val="0"/>
          <w:numId w:val="4"/>
        </w:numPr>
        <w:spacing w:after="0"/>
        <w:rPr>
          <w:rFonts w:ascii="Arial" w:eastAsia="Arial" w:hAnsi="Arial" w:cs="Arial"/>
          <w:sz w:val="28"/>
          <w:szCs w:val="28"/>
        </w:rPr>
      </w:pPr>
      <w:r w:rsidRPr="00794FDC">
        <w:rPr>
          <w:rFonts w:ascii="Arial" w:eastAsia="Arial" w:hAnsi="Arial" w:cs="Arial"/>
          <w:sz w:val="28"/>
          <w:szCs w:val="28"/>
        </w:rPr>
        <w:t>The Club will work with the children and adults at risk to establish and agree rules for the trip, tour or tournament and communicate the consequence of breaking them.</w:t>
      </w:r>
    </w:p>
    <w:p w14:paraId="7F0BECCE" w14:textId="17037DA7" w:rsidR="00264C45" w:rsidRPr="00794FDC" w:rsidRDefault="3DC2AE7C" w:rsidP="78CBEAA1">
      <w:pPr>
        <w:pStyle w:val="ListParagraph"/>
        <w:numPr>
          <w:ilvl w:val="0"/>
          <w:numId w:val="4"/>
        </w:numPr>
        <w:spacing w:after="0"/>
        <w:rPr>
          <w:rFonts w:ascii="Arial" w:eastAsia="Arial" w:hAnsi="Arial" w:cs="Arial"/>
          <w:sz w:val="28"/>
          <w:szCs w:val="28"/>
        </w:rPr>
      </w:pPr>
      <w:r w:rsidRPr="00794FDC">
        <w:rPr>
          <w:rFonts w:ascii="Arial" w:eastAsia="Arial" w:hAnsi="Arial" w:cs="Arial"/>
          <w:sz w:val="28"/>
          <w:szCs w:val="28"/>
        </w:rPr>
        <w:t xml:space="preserve">The Club will not </w:t>
      </w:r>
      <w:r w:rsidR="77A16520" w:rsidRPr="00794FDC">
        <w:rPr>
          <w:rFonts w:ascii="Arial" w:eastAsia="Arial" w:hAnsi="Arial" w:cs="Arial"/>
          <w:sz w:val="28"/>
          <w:szCs w:val="28"/>
        </w:rPr>
        <w:t>endorse</w:t>
      </w:r>
      <w:r w:rsidRPr="00794FDC">
        <w:rPr>
          <w:rFonts w:ascii="Arial" w:eastAsia="Arial" w:hAnsi="Arial" w:cs="Arial"/>
          <w:sz w:val="28"/>
          <w:szCs w:val="28"/>
        </w:rPr>
        <w:t xml:space="preserve"> any tours, trips or tournaments of non-affiliated teams</w:t>
      </w:r>
      <w:r w:rsidR="0EF08CE2" w:rsidRPr="00794FDC">
        <w:rPr>
          <w:rFonts w:ascii="Arial" w:eastAsia="Arial" w:hAnsi="Arial" w:cs="Arial"/>
          <w:sz w:val="28"/>
          <w:szCs w:val="28"/>
        </w:rPr>
        <w:t xml:space="preserve"> which are not arranged by Club staff</w:t>
      </w:r>
      <w:r w:rsidRPr="00794FDC">
        <w:rPr>
          <w:rFonts w:ascii="Arial" w:eastAsia="Arial" w:hAnsi="Arial" w:cs="Arial"/>
          <w:sz w:val="28"/>
          <w:szCs w:val="28"/>
        </w:rPr>
        <w:t xml:space="preserve">. Should parents wish to independently take a group of players </w:t>
      </w:r>
      <w:r w:rsidR="338D2F6A" w:rsidRPr="00794FDC">
        <w:rPr>
          <w:rFonts w:ascii="Arial" w:eastAsia="Arial" w:hAnsi="Arial" w:cs="Arial"/>
          <w:sz w:val="28"/>
          <w:szCs w:val="28"/>
        </w:rPr>
        <w:t>on</w:t>
      </w:r>
      <w:r w:rsidRPr="00794FDC">
        <w:rPr>
          <w:rFonts w:ascii="Arial" w:eastAsia="Arial" w:hAnsi="Arial" w:cs="Arial"/>
          <w:sz w:val="28"/>
          <w:szCs w:val="28"/>
        </w:rPr>
        <w:t xml:space="preserve"> a tour, </w:t>
      </w:r>
      <w:r w:rsidR="563AE16D" w:rsidRPr="00794FDC">
        <w:rPr>
          <w:rFonts w:ascii="Arial" w:eastAsia="Arial" w:hAnsi="Arial" w:cs="Arial"/>
          <w:sz w:val="28"/>
          <w:szCs w:val="28"/>
        </w:rPr>
        <w:t>trip,</w:t>
      </w:r>
      <w:r w:rsidRPr="00794FDC">
        <w:rPr>
          <w:rFonts w:ascii="Arial" w:eastAsia="Arial" w:hAnsi="Arial" w:cs="Arial"/>
          <w:sz w:val="28"/>
          <w:szCs w:val="28"/>
        </w:rPr>
        <w:t xml:space="preserve"> or tournament they MUST speak to CWO at least 8 weeks prior to the event. </w:t>
      </w:r>
      <w:r w:rsidR="7B4CF45F" w:rsidRPr="00794FDC">
        <w:rPr>
          <w:rFonts w:ascii="Arial" w:eastAsia="Arial" w:hAnsi="Arial" w:cs="Arial"/>
          <w:sz w:val="28"/>
          <w:szCs w:val="28"/>
        </w:rPr>
        <w:t xml:space="preserve">Contact Club Welfare Officer </w:t>
      </w:r>
      <w:r w:rsidR="004A4A28" w:rsidRPr="00794FDC">
        <w:rPr>
          <w:rFonts w:ascii="Arial" w:eastAsia="Arial" w:hAnsi="Arial" w:cs="Arial"/>
          <w:sz w:val="28"/>
          <w:szCs w:val="28"/>
        </w:rPr>
        <w:t>Tracy Jackson</w:t>
      </w:r>
      <w:r w:rsidR="7B4CF45F" w:rsidRPr="00794FDC">
        <w:rPr>
          <w:rFonts w:ascii="Arial" w:eastAsia="Arial" w:hAnsi="Arial" w:cs="Arial"/>
          <w:sz w:val="28"/>
          <w:szCs w:val="28"/>
        </w:rPr>
        <w:t xml:space="preserve"> for assistance</w:t>
      </w:r>
      <w:r w:rsidR="7B4CF45F" w:rsidRPr="00794FDC">
        <w:rPr>
          <w:rFonts w:ascii="Arial" w:eastAsia="Arial" w:hAnsi="Arial" w:cs="Arial"/>
          <w:color w:val="FF0000"/>
          <w:sz w:val="28"/>
          <w:szCs w:val="28"/>
        </w:rPr>
        <w:t>.</w:t>
      </w:r>
    </w:p>
    <w:p w14:paraId="2832664C" w14:textId="77777777" w:rsidR="007C3143" w:rsidRPr="00794FDC" w:rsidRDefault="007C3143" w:rsidP="78CBEAA1">
      <w:pPr>
        <w:spacing w:after="0"/>
        <w:rPr>
          <w:rFonts w:ascii="Arial" w:eastAsia="Arial" w:hAnsi="Arial" w:cs="Arial"/>
          <w:b/>
          <w:bCs/>
          <w:sz w:val="28"/>
          <w:szCs w:val="28"/>
        </w:rPr>
      </w:pPr>
    </w:p>
    <w:p w14:paraId="311003FF" w14:textId="7A7AAB21" w:rsidR="007C3143" w:rsidRPr="00794FDC" w:rsidRDefault="007C3143" w:rsidP="78CBEAA1">
      <w:pPr>
        <w:spacing w:after="0"/>
        <w:rPr>
          <w:rFonts w:ascii="Arial" w:eastAsia="Arial" w:hAnsi="Arial" w:cs="Arial"/>
          <w:b/>
          <w:bCs/>
          <w:sz w:val="28"/>
          <w:szCs w:val="28"/>
        </w:rPr>
      </w:pPr>
      <w:r w:rsidRPr="00794FDC">
        <w:rPr>
          <w:rFonts w:ascii="Arial" w:eastAsia="Arial" w:hAnsi="Arial" w:cs="Arial"/>
          <w:b/>
          <w:bCs/>
          <w:sz w:val="28"/>
          <w:szCs w:val="28"/>
        </w:rPr>
        <w:t>The Club will ensure that the appropriate insurances are in place to cover the following:</w:t>
      </w:r>
    </w:p>
    <w:p w14:paraId="2493CF3C" w14:textId="77777777" w:rsidR="007C3143" w:rsidRPr="00794FDC" w:rsidRDefault="007C3143" w:rsidP="78CBEAA1">
      <w:pPr>
        <w:pStyle w:val="ListParagraph"/>
        <w:numPr>
          <w:ilvl w:val="0"/>
          <w:numId w:val="5"/>
        </w:numPr>
        <w:spacing w:after="0"/>
        <w:rPr>
          <w:rFonts w:ascii="Arial" w:eastAsia="Arial" w:hAnsi="Arial" w:cs="Arial"/>
          <w:sz w:val="28"/>
          <w:szCs w:val="28"/>
        </w:rPr>
      </w:pPr>
      <w:r w:rsidRPr="00794FDC">
        <w:rPr>
          <w:rFonts w:ascii="Arial" w:eastAsia="Arial" w:hAnsi="Arial" w:cs="Arial"/>
          <w:sz w:val="28"/>
          <w:szCs w:val="28"/>
        </w:rPr>
        <w:t>Public and civil liability</w:t>
      </w:r>
    </w:p>
    <w:p w14:paraId="134C9DFA" w14:textId="56AF45C1" w:rsidR="39003CF8" w:rsidRPr="00794FDC" w:rsidRDefault="39003CF8" w:rsidP="78CBEAA1">
      <w:pPr>
        <w:pStyle w:val="ListParagraph"/>
        <w:numPr>
          <w:ilvl w:val="0"/>
          <w:numId w:val="5"/>
        </w:numPr>
        <w:spacing w:after="0"/>
        <w:rPr>
          <w:rFonts w:ascii="Arial" w:eastAsia="Arial" w:hAnsi="Arial" w:cs="Arial"/>
          <w:sz w:val="28"/>
          <w:szCs w:val="28"/>
        </w:rPr>
      </w:pPr>
      <w:r w:rsidRPr="00794FDC">
        <w:rPr>
          <w:rFonts w:ascii="Arial" w:eastAsia="Arial" w:hAnsi="Arial" w:cs="Arial"/>
          <w:sz w:val="28"/>
          <w:szCs w:val="28"/>
        </w:rPr>
        <w:t>Travel Insurance</w:t>
      </w:r>
    </w:p>
    <w:p w14:paraId="2914BD88" w14:textId="77777777" w:rsidR="007C3143" w:rsidRPr="00794FDC" w:rsidRDefault="007C3143" w:rsidP="78CBEAA1">
      <w:pPr>
        <w:pStyle w:val="ListParagraph"/>
        <w:numPr>
          <w:ilvl w:val="0"/>
          <w:numId w:val="5"/>
        </w:numPr>
        <w:spacing w:after="0"/>
        <w:rPr>
          <w:rFonts w:ascii="Arial" w:eastAsia="Arial" w:hAnsi="Arial" w:cs="Arial"/>
          <w:sz w:val="28"/>
          <w:szCs w:val="28"/>
        </w:rPr>
      </w:pPr>
      <w:r w:rsidRPr="00794FDC">
        <w:rPr>
          <w:rFonts w:ascii="Arial" w:eastAsia="Arial" w:hAnsi="Arial" w:cs="Arial"/>
          <w:sz w:val="28"/>
          <w:szCs w:val="28"/>
        </w:rPr>
        <w:t>Personal accident</w:t>
      </w:r>
    </w:p>
    <w:p w14:paraId="0460FDA7" w14:textId="04F73F2B" w:rsidR="007C3143" w:rsidRPr="00794FDC" w:rsidRDefault="007C3143" w:rsidP="78CBEAA1">
      <w:pPr>
        <w:pStyle w:val="ListParagraph"/>
        <w:numPr>
          <w:ilvl w:val="0"/>
          <w:numId w:val="5"/>
        </w:numPr>
        <w:spacing w:after="0"/>
        <w:rPr>
          <w:rFonts w:ascii="Arial" w:eastAsia="Arial" w:hAnsi="Arial" w:cs="Arial"/>
          <w:sz w:val="28"/>
          <w:szCs w:val="28"/>
        </w:rPr>
      </w:pPr>
      <w:r w:rsidRPr="00794FDC">
        <w:rPr>
          <w:rFonts w:ascii="Arial" w:eastAsia="Arial" w:hAnsi="Arial" w:cs="Arial"/>
          <w:sz w:val="28"/>
          <w:szCs w:val="28"/>
        </w:rPr>
        <w:t>Vehicle insurance</w:t>
      </w:r>
    </w:p>
    <w:p w14:paraId="4DC2CF82" w14:textId="311EC93F" w:rsidR="007C3143" w:rsidRPr="00794FDC" w:rsidRDefault="007C3143" w:rsidP="78CBEAA1">
      <w:pPr>
        <w:pStyle w:val="ListParagraph"/>
        <w:numPr>
          <w:ilvl w:val="0"/>
          <w:numId w:val="5"/>
        </w:numPr>
        <w:spacing w:after="0"/>
        <w:rPr>
          <w:rFonts w:ascii="Arial" w:eastAsia="Arial" w:hAnsi="Arial" w:cs="Arial"/>
          <w:sz w:val="28"/>
          <w:szCs w:val="28"/>
        </w:rPr>
      </w:pPr>
      <w:r w:rsidRPr="00794FDC">
        <w:rPr>
          <w:rFonts w:ascii="Arial" w:eastAsia="Arial" w:hAnsi="Arial" w:cs="Arial"/>
          <w:sz w:val="28"/>
          <w:szCs w:val="28"/>
        </w:rPr>
        <w:t>Breakdown cover for transport</w:t>
      </w:r>
    </w:p>
    <w:p w14:paraId="1B0C6EE4" w14:textId="4D7A3D1D" w:rsidR="007C3143" w:rsidRPr="00794FDC" w:rsidRDefault="007C3143" w:rsidP="78CBEAA1">
      <w:pPr>
        <w:pStyle w:val="ListParagraph"/>
        <w:numPr>
          <w:ilvl w:val="0"/>
          <w:numId w:val="5"/>
        </w:numPr>
        <w:spacing w:after="0"/>
        <w:rPr>
          <w:rFonts w:ascii="Arial" w:eastAsia="Arial" w:hAnsi="Arial" w:cs="Arial"/>
          <w:sz w:val="28"/>
          <w:szCs w:val="28"/>
        </w:rPr>
      </w:pPr>
      <w:r w:rsidRPr="00794FDC">
        <w:rPr>
          <w:rFonts w:ascii="Arial" w:eastAsia="Arial" w:hAnsi="Arial" w:cs="Arial"/>
          <w:sz w:val="28"/>
          <w:szCs w:val="28"/>
        </w:rPr>
        <w:t>Medical cover abroad (if applicable)</w:t>
      </w:r>
    </w:p>
    <w:p w14:paraId="42B6ACBF" w14:textId="77777777" w:rsidR="007C3143" w:rsidRPr="00794FDC" w:rsidRDefault="007C3143" w:rsidP="78CBEAA1">
      <w:pPr>
        <w:spacing w:after="0"/>
        <w:rPr>
          <w:rFonts w:ascii="Arial" w:eastAsia="Arial" w:hAnsi="Arial" w:cs="Arial"/>
          <w:sz w:val="28"/>
          <w:szCs w:val="28"/>
        </w:rPr>
      </w:pPr>
    </w:p>
    <w:p w14:paraId="6226CA68" w14:textId="206B7CC9" w:rsidR="007C3143" w:rsidRPr="00794FDC" w:rsidRDefault="007C3143" w:rsidP="78CBEAA1">
      <w:pPr>
        <w:spacing w:after="0"/>
        <w:rPr>
          <w:rFonts w:ascii="Arial" w:eastAsia="Arial" w:hAnsi="Arial" w:cs="Arial"/>
          <w:b/>
          <w:bCs/>
          <w:color w:val="000000" w:themeColor="text1"/>
          <w:sz w:val="28"/>
          <w:szCs w:val="28"/>
        </w:rPr>
      </w:pPr>
      <w:r w:rsidRPr="00794FDC">
        <w:rPr>
          <w:rFonts w:ascii="Arial" w:eastAsia="Arial" w:hAnsi="Arial" w:cs="Arial"/>
          <w:b/>
          <w:bCs/>
          <w:sz w:val="28"/>
          <w:szCs w:val="28"/>
        </w:rPr>
        <w:t xml:space="preserve">The </w:t>
      </w:r>
      <w:r w:rsidR="00236DDF" w:rsidRPr="00794FDC">
        <w:rPr>
          <w:rFonts w:ascii="Arial" w:eastAsia="Arial" w:hAnsi="Arial" w:cs="Arial"/>
          <w:b/>
          <w:bCs/>
          <w:sz w:val="28"/>
          <w:szCs w:val="28"/>
        </w:rPr>
        <w:t>Club will</w:t>
      </w:r>
      <w:r w:rsidR="00CD61C2" w:rsidRPr="00794FDC">
        <w:rPr>
          <w:rFonts w:ascii="Arial" w:eastAsia="Arial" w:hAnsi="Arial" w:cs="Arial"/>
          <w:b/>
          <w:bCs/>
          <w:color w:val="000000" w:themeColor="text1"/>
          <w:sz w:val="28"/>
          <w:szCs w:val="28"/>
        </w:rPr>
        <w:t xml:space="preserve"> commit to meetings with parents and carers to:</w:t>
      </w:r>
    </w:p>
    <w:p w14:paraId="477DBC6C" w14:textId="51DB3360" w:rsidR="00CD61C2" w:rsidRPr="00794FDC" w:rsidRDefault="00CD61C2" w:rsidP="78CBEAA1">
      <w:pPr>
        <w:pStyle w:val="ListParagraph"/>
        <w:numPr>
          <w:ilvl w:val="0"/>
          <w:numId w:val="6"/>
        </w:numPr>
        <w:spacing w:after="0"/>
        <w:rPr>
          <w:rFonts w:ascii="Arial" w:eastAsia="Arial" w:hAnsi="Arial" w:cs="Arial"/>
          <w:color w:val="000000" w:themeColor="text1"/>
          <w:sz w:val="28"/>
          <w:szCs w:val="28"/>
        </w:rPr>
      </w:pPr>
      <w:r w:rsidRPr="00794FDC">
        <w:rPr>
          <w:rFonts w:ascii="Arial" w:eastAsia="Arial" w:hAnsi="Arial" w:cs="Arial"/>
          <w:color w:val="000000" w:themeColor="text1"/>
          <w:sz w:val="28"/>
          <w:szCs w:val="28"/>
        </w:rPr>
        <w:t>Introduce staff who will undertake the trip, tour or tournament with the child</w:t>
      </w:r>
      <w:r w:rsidR="00BF74DD" w:rsidRPr="00794FDC">
        <w:rPr>
          <w:rFonts w:ascii="Arial" w:eastAsia="Arial" w:hAnsi="Arial" w:cs="Arial"/>
          <w:color w:val="000000" w:themeColor="text1"/>
          <w:sz w:val="28"/>
          <w:szCs w:val="28"/>
        </w:rPr>
        <w:t>(</w:t>
      </w:r>
      <w:r w:rsidRPr="00794FDC">
        <w:rPr>
          <w:rFonts w:ascii="Arial" w:eastAsia="Arial" w:hAnsi="Arial" w:cs="Arial"/>
          <w:color w:val="000000" w:themeColor="text1"/>
          <w:sz w:val="28"/>
          <w:szCs w:val="28"/>
        </w:rPr>
        <w:t>ren</w:t>
      </w:r>
      <w:r w:rsidR="00BF74DD" w:rsidRPr="00794FDC">
        <w:rPr>
          <w:rFonts w:ascii="Arial" w:eastAsia="Arial" w:hAnsi="Arial" w:cs="Arial"/>
          <w:color w:val="000000" w:themeColor="text1"/>
          <w:sz w:val="28"/>
          <w:szCs w:val="28"/>
        </w:rPr>
        <w:t>)</w:t>
      </w:r>
      <w:r w:rsidRPr="00794FDC">
        <w:rPr>
          <w:rFonts w:ascii="Arial" w:eastAsia="Arial" w:hAnsi="Arial" w:cs="Arial"/>
          <w:color w:val="000000" w:themeColor="text1"/>
          <w:sz w:val="28"/>
          <w:szCs w:val="28"/>
        </w:rPr>
        <w:t xml:space="preserve"> or adult</w:t>
      </w:r>
      <w:r w:rsidR="00BF74DD" w:rsidRPr="00794FDC">
        <w:rPr>
          <w:rFonts w:ascii="Arial" w:eastAsia="Arial" w:hAnsi="Arial" w:cs="Arial"/>
          <w:color w:val="000000" w:themeColor="text1"/>
          <w:sz w:val="28"/>
          <w:szCs w:val="28"/>
        </w:rPr>
        <w:t>(s)</w:t>
      </w:r>
      <w:r w:rsidRPr="00794FDC">
        <w:rPr>
          <w:rFonts w:ascii="Arial" w:eastAsia="Arial" w:hAnsi="Arial" w:cs="Arial"/>
          <w:color w:val="000000" w:themeColor="text1"/>
          <w:sz w:val="28"/>
          <w:szCs w:val="28"/>
        </w:rPr>
        <w:t xml:space="preserve"> at risk.</w:t>
      </w:r>
    </w:p>
    <w:p w14:paraId="76BBEC86" w14:textId="3F8B343D" w:rsidR="00CD61C2" w:rsidRPr="00794FDC" w:rsidRDefault="00CD61C2" w:rsidP="78CBEAA1">
      <w:pPr>
        <w:pStyle w:val="ListParagraph"/>
        <w:numPr>
          <w:ilvl w:val="0"/>
          <w:numId w:val="6"/>
        </w:numPr>
        <w:spacing w:after="0"/>
        <w:rPr>
          <w:rFonts w:ascii="Arial" w:eastAsia="Arial" w:hAnsi="Arial" w:cs="Arial"/>
          <w:color w:val="000000" w:themeColor="text1"/>
          <w:sz w:val="28"/>
          <w:szCs w:val="28"/>
        </w:rPr>
      </w:pPr>
      <w:r w:rsidRPr="00794FDC">
        <w:rPr>
          <w:rFonts w:ascii="Arial" w:eastAsia="Arial" w:hAnsi="Arial" w:cs="Arial"/>
          <w:color w:val="000000" w:themeColor="text1"/>
          <w:sz w:val="28"/>
          <w:szCs w:val="28"/>
        </w:rPr>
        <w:t xml:space="preserve">Confirm roles and responsibilities of those travelling, including the Club staff members with Safeguarding responsibility whilst away. </w:t>
      </w:r>
      <w:r w:rsidRPr="00794FDC">
        <w:rPr>
          <w:rFonts w:ascii="Arial" w:eastAsia="Arial" w:hAnsi="Arial" w:cs="Arial"/>
          <w:color w:val="000000" w:themeColor="text1"/>
          <w:sz w:val="28"/>
          <w:szCs w:val="28"/>
        </w:rPr>
        <w:lastRenderedPageBreak/>
        <w:t>This person will hold the safeguarding qualifications necessary to perform the role.</w:t>
      </w:r>
    </w:p>
    <w:p w14:paraId="2C6151F3" w14:textId="11DB01A8" w:rsidR="00CD61C2" w:rsidRPr="00794FDC" w:rsidRDefault="00CD61C2" w:rsidP="78CBEAA1">
      <w:pPr>
        <w:pStyle w:val="ListParagraph"/>
        <w:numPr>
          <w:ilvl w:val="0"/>
          <w:numId w:val="6"/>
        </w:numPr>
        <w:spacing w:after="0"/>
        <w:rPr>
          <w:rFonts w:ascii="Arial" w:eastAsia="Arial" w:hAnsi="Arial" w:cs="Arial"/>
          <w:color w:val="000000" w:themeColor="text1"/>
          <w:sz w:val="28"/>
          <w:szCs w:val="28"/>
        </w:rPr>
      </w:pPr>
      <w:r w:rsidRPr="00794FDC">
        <w:rPr>
          <w:rFonts w:ascii="Arial" w:eastAsia="Arial" w:hAnsi="Arial" w:cs="Arial"/>
          <w:color w:val="000000" w:themeColor="text1"/>
          <w:sz w:val="28"/>
          <w:szCs w:val="28"/>
        </w:rPr>
        <w:t>Provide information packs.</w:t>
      </w:r>
    </w:p>
    <w:p w14:paraId="0A3B1CC2" w14:textId="23E84A06" w:rsidR="00CD61C2" w:rsidRPr="00794FDC" w:rsidRDefault="57B28AD7" w:rsidP="78CBEAA1">
      <w:pPr>
        <w:pStyle w:val="ListParagraph"/>
        <w:numPr>
          <w:ilvl w:val="0"/>
          <w:numId w:val="6"/>
        </w:numPr>
        <w:spacing w:after="0"/>
        <w:rPr>
          <w:rFonts w:ascii="Arial" w:eastAsia="Arial" w:hAnsi="Arial" w:cs="Arial"/>
          <w:color w:val="000000" w:themeColor="text1"/>
          <w:sz w:val="28"/>
          <w:szCs w:val="28"/>
        </w:rPr>
      </w:pPr>
      <w:r w:rsidRPr="00794FDC">
        <w:rPr>
          <w:rFonts w:ascii="Arial" w:eastAsia="Arial" w:hAnsi="Arial" w:cs="Arial"/>
          <w:color w:val="000000" w:themeColor="text1"/>
          <w:sz w:val="28"/>
          <w:szCs w:val="28"/>
        </w:rPr>
        <w:t xml:space="preserve">Ensure all welfare </w:t>
      </w:r>
      <w:r w:rsidR="29EF9939" w:rsidRPr="00794FDC">
        <w:rPr>
          <w:rFonts w:ascii="Arial" w:eastAsia="Arial" w:hAnsi="Arial" w:cs="Arial"/>
          <w:color w:val="000000" w:themeColor="text1"/>
          <w:sz w:val="28"/>
          <w:szCs w:val="28"/>
        </w:rPr>
        <w:t>requirements</w:t>
      </w:r>
      <w:r w:rsidRPr="00794FDC">
        <w:rPr>
          <w:rFonts w:ascii="Arial" w:eastAsia="Arial" w:hAnsi="Arial" w:cs="Arial"/>
          <w:color w:val="000000" w:themeColor="text1"/>
          <w:sz w:val="28"/>
          <w:szCs w:val="28"/>
        </w:rPr>
        <w:t xml:space="preserve"> are known, </w:t>
      </w:r>
      <w:r w:rsidR="35FFDB6F" w:rsidRPr="00794FDC">
        <w:rPr>
          <w:rFonts w:ascii="Arial" w:eastAsia="Arial" w:hAnsi="Arial" w:cs="Arial"/>
          <w:color w:val="000000" w:themeColor="text1"/>
          <w:sz w:val="28"/>
          <w:szCs w:val="28"/>
        </w:rPr>
        <w:t>recorded,</w:t>
      </w:r>
      <w:r w:rsidRPr="00794FDC">
        <w:rPr>
          <w:rFonts w:ascii="Arial" w:eastAsia="Arial" w:hAnsi="Arial" w:cs="Arial"/>
          <w:color w:val="000000" w:themeColor="text1"/>
          <w:sz w:val="28"/>
          <w:szCs w:val="28"/>
        </w:rPr>
        <w:t xml:space="preserve"> and understood for each person with </w:t>
      </w:r>
      <w:r w:rsidR="091784E2" w:rsidRPr="00794FDC">
        <w:rPr>
          <w:rFonts w:ascii="Arial" w:eastAsia="Arial" w:hAnsi="Arial" w:cs="Arial"/>
          <w:color w:val="000000" w:themeColor="text1"/>
          <w:sz w:val="28"/>
          <w:szCs w:val="28"/>
        </w:rPr>
        <w:t>specific requirements</w:t>
      </w:r>
      <w:r w:rsidRPr="00794FDC">
        <w:rPr>
          <w:rFonts w:ascii="Arial" w:eastAsia="Arial" w:hAnsi="Arial" w:cs="Arial"/>
          <w:color w:val="000000" w:themeColor="text1"/>
          <w:sz w:val="28"/>
          <w:szCs w:val="28"/>
        </w:rPr>
        <w:t xml:space="preserve"> and needs</w:t>
      </w:r>
      <w:r w:rsidR="29EF9939" w:rsidRPr="00794FDC">
        <w:rPr>
          <w:rFonts w:ascii="Arial" w:eastAsia="Arial" w:hAnsi="Arial" w:cs="Arial"/>
          <w:color w:val="000000" w:themeColor="text1"/>
          <w:sz w:val="28"/>
          <w:szCs w:val="28"/>
        </w:rPr>
        <w:t xml:space="preserve"> (medical, </w:t>
      </w:r>
      <w:r w:rsidR="1138F25B" w:rsidRPr="00794FDC">
        <w:rPr>
          <w:rFonts w:ascii="Arial" w:eastAsia="Arial" w:hAnsi="Arial" w:cs="Arial"/>
          <w:color w:val="000000" w:themeColor="text1"/>
          <w:sz w:val="28"/>
          <w:szCs w:val="28"/>
        </w:rPr>
        <w:t>physical,</w:t>
      </w:r>
      <w:r w:rsidR="29EF9939" w:rsidRPr="00794FDC">
        <w:rPr>
          <w:rFonts w:ascii="Arial" w:eastAsia="Arial" w:hAnsi="Arial" w:cs="Arial"/>
          <w:color w:val="000000" w:themeColor="text1"/>
          <w:sz w:val="28"/>
          <w:szCs w:val="28"/>
        </w:rPr>
        <w:t xml:space="preserve"> or psychological).</w:t>
      </w:r>
    </w:p>
    <w:p w14:paraId="79C6AF44" w14:textId="294A0E27" w:rsidR="00F8648E" w:rsidRPr="00794FDC" w:rsidRDefault="00F8648E" w:rsidP="78CBEAA1">
      <w:pPr>
        <w:pStyle w:val="ListParagraph"/>
        <w:numPr>
          <w:ilvl w:val="0"/>
          <w:numId w:val="6"/>
        </w:numPr>
        <w:spacing w:after="0"/>
        <w:rPr>
          <w:rFonts w:ascii="Arial" w:eastAsia="Arial" w:hAnsi="Arial" w:cs="Arial"/>
          <w:color w:val="000000" w:themeColor="text1"/>
          <w:sz w:val="28"/>
          <w:szCs w:val="28"/>
        </w:rPr>
      </w:pPr>
      <w:r w:rsidRPr="00794FDC">
        <w:rPr>
          <w:rFonts w:ascii="Arial" w:eastAsia="Arial" w:hAnsi="Arial" w:cs="Arial"/>
          <w:color w:val="000000" w:themeColor="text1"/>
          <w:sz w:val="28"/>
          <w:szCs w:val="28"/>
        </w:rPr>
        <w:t>Confirm a Club point of contact for parents and carers.</w:t>
      </w:r>
    </w:p>
    <w:p w14:paraId="600ADFEA" w14:textId="77777777" w:rsidR="00F8648E" w:rsidRPr="00794FDC" w:rsidRDefault="00F8648E" w:rsidP="78CBEAA1">
      <w:pPr>
        <w:spacing w:after="0"/>
        <w:rPr>
          <w:rFonts w:ascii="Arial" w:eastAsia="Arial" w:hAnsi="Arial" w:cs="Arial"/>
          <w:color w:val="000000" w:themeColor="text1"/>
          <w:sz w:val="28"/>
          <w:szCs w:val="28"/>
        </w:rPr>
      </w:pPr>
    </w:p>
    <w:p w14:paraId="25F9322E" w14:textId="77777777" w:rsidR="00BF74DD" w:rsidRPr="00794FDC" w:rsidRDefault="00F8648E" w:rsidP="78CBEAA1">
      <w:pPr>
        <w:spacing w:after="0"/>
        <w:rPr>
          <w:rFonts w:ascii="Arial" w:eastAsia="Arial" w:hAnsi="Arial" w:cs="Arial"/>
          <w:b/>
          <w:bCs/>
          <w:color w:val="000000" w:themeColor="text1"/>
          <w:sz w:val="28"/>
          <w:szCs w:val="28"/>
        </w:rPr>
      </w:pPr>
      <w:r w:rsidRPr="00794FDC">
        <w:rPr>
          <w:rFonts w:ascii="Arial" w:eastAsia="Arial" w:hAnsi="Arial" w:cs="Arial"/>
          <w:b/>
          <w:bCs/>
          <w:color w:val="000000" w:themeColor="text1"/>
          <w:sz w:val="28"/>
          <w:szCs w:val="28"/>
        </w:rPr>
        <w:t xml:space="preserve">Accommodation guidance for overnight stays: </w:t>
      </w:r>
    </w:p>
    <w:p w14:paraId="31A11047" w14:textId="0CCBE28D" w:rsidR="00F8648E" w:rsidRPr="00794FDC" w:rsidRDefault="29EF9939" w:rsidP="78CBEAA1">
      <w:pPr>
        <w:spacing w:after="0"/>
        <w:rPr>
          <w:rFonts w:ascii="Arial" w:eastAsia="Arial" w:hAnsi="Arial" w:cs="Arial"/>
          <w:color w:val="000000" w:themeColor="text1"/>
          <w:sz w:val="28"/>
          <w:szCs w:val="28"/>
        </w:rPr>
      </w:pPr>
      <w:r w:rsidRPr="00794FDC">
        <w:rPr>
          <w:rFonts w:ascii="Arial" w:eastAsia="Arial" w:hAnsi="Arial" w:cs="Arial"/>
          <w:color w:val="000000" w:themeColor="text1"/>
          <w:sz w:val="28"/>
          <w:szCs w:val="28"/>
        </w:rPr>
        <w:t xml:space="preserve">The </w:t>
      </w:r>
      <w:r w:rsidR="004A4A28" w:rsidRPr="00794FDC">
        <w:rPr>
          <w:rFonts w:ascii="Arial" w:eastAsia="Arial" w:hAnsi="Arial" w:cs="Arial"/>
          <w:sz w:val="28"/>
          <w:szCs w:val="28"/>
        </w:rPr>
        <w:t>Salisbury Football Club</w:t>
      </w:r>
      <w:r w:rsidRPr="00794FDC">
        <w:rPr>
          <w:rFonts w:ascii="Arial" w:eastAsia="Arial" w:hAnsi="Arial" w:cs="Arial"/>
          <w:sz w:val="28"/>
          <w:szCs w:val="28"/>
        </w:rPr>
        <w:t xml:space="preserve"> </w:t>
      </w:r>
      <w:r w:rsidRPr="00794FDC">
        <w:rPr>
          <w:rFonts w:ascii="Arial" w:eastAsia="Arial" w:hAnsi="Arial" w:cs="Arial"/>
          <w:color w:val="000000" w:themeColor="text1"/>
          <w:sz w:val="28"/>
          <w:szCs w:val="28"/>
        </w:rPr>
        <w:t xml:space="preserve">will ensure when booking a trip, </w:t>
      </w:r>
      <w:r w:rsidR="16AEAB76" w:rsidRPr="00794FDC">
        <w:rPr>
          <w:rFonts w:ascii="Arial" w:eastAsia="Arial" w:hAnsi="Arial" w:cs="Arial"/>
          <w:color w:val="000000" w:themeColor="text1"/>
          <w:sz w:val="28"/>
          <w:szCs w:val="28"/>
        </w:rPr>
        <w:t>tour,</w:t>
      </w:r>
      <w:r w:rsidRPr="00794FDC">
        <w:rPr>
          <w:rFonts w:ascii="Arial" w:eastAsia="Arial" w:hAnsi="Arial" w:cs="Arial"/>
          <w:color w:val="000000" w:themeColor="text1"/>
          <w:sz w:val="28"/>
          <w:szCs w:val="28"/>
        </w:rPr>
        <w:t xml:space="preserve"> or tournament – that the</w:t>
      </w:r>
      <w:r w:rsidR="11281C59" w:rsidRPr="00794FDC">
        <w:rPr>
          <w:rFonts w:ascii="Arial" w:eastAsia="Arial" w:hAnsi="Arial" w:cs="Arial"/>
          <w:color w:val="000000" w:themeColor="text1"/>
          <w:sz w:val="28"/>
          <w:szCs w:val="28"/>
        </w:rPr>
        <w:t>y</w:t>
      </w:r>
      <w:r w:rsidR="2D2359BB" w:rsidRPr="00794FDC">
        <w:rPr>
          <w:rFonts w:ascii="Arial" w:eastAsia="Arial" w:hAnsi="Arial" w:cs="Arial"/>
          <w:color w:val="000000" w:themeColor="text1"/>
          <w:sz w:val="28"/>
          <w:szCs w:val="28"/>
        </w:rPr>
        <w:t xml:space="preserve"> have</w:t>
      </w:r>
      <w:r w:rsidR="11281C59" w:rsidRPr="00794FDC">
        <w:rPr>
          <w:rFonts w:ascii="Arial" w:eastAsia="Arial" w:hAnsi="Arial" w:cs="Arial"/>
          <w:color w:val="000000" w:themeColor="text1"/>
          <w:sz w:val="28"/>
          <w:szCs w:val="28"/>
        </w:rPr>
        <w:t xml:space="preserve"> permission from the CFA, the</w:t>
      </w:r>
      <w:r w:rsidRPr="00794FDC">
        <w:rPr>
          <w:rFonts w:ascii="Arial" w:eastAsia="Arial" w:hAnsi="Arial" w:cs="Arial"/>
          <w:color w:val="000000" w:themeColor="text1"/>
          <w:sz w:val="28"/>
          <w:szCs w:val="28"/>
        </w:rPr>
        <w:t xml:space="preserve"> location is </w:t>
      </w:r>
      <w:r w:rsidR="11281C59" w:rsidRPr="00794FDC">
        <w:rPr>
          <w:rFonts w:ascii="Arial" w:eastAsia="Arial" w:hAnsi="Arial" w:cs="Arial"/>
          <w:color w:val="000000" w:themeColor="text1"/>
          <w:sz w:val="28"/>
          <w:szCs w:val="28"/>
        </w:rPr>
        <w:t>suitable,</w:t>
      </w:r>
      <w:r w:rsidRPr="00794FDC">
        <w:rPr>
          <w:rFonts w:ascii="Arial" w:eastAsia="Arial" w:hAnsi="Arial" w:cs="Arial"/>
          <w:color w:val="000000" w:themeColor="text1"/>
          <w:sz w:val="28"/>
          <w:szCs w:val="28"/>
        </w:rPr>
        <w:t xml:space="preserve"> and it holds a current fire certificate. In </w:t>
      </w:r>
      <w:r w:rsidR="11281C59" w:rsidRPr="00794FDC">
        <w:rPr>
          <w:rFonts w:ascii="Arial" w:eastAsia="Arial" w:hAnsi="Arial" w:cs="Arial"/>
          <w:color w:val="000000" w:themeColor="text1"/>
          <w:sz w:val="28"/>
          <w:szCs w:val="28"/>
        </w:rPr>
        <w:t>addition,</w:t>
      </w:r>
      <w:r w:rsidRPr="00794FDC">
        <w:rPr>
          <w:rFonts w:ascii="Arial" w:eastAsia="Arial" w:hAnsi="Arial" w:cs="Arial"/>
          <w:color w:val="000000" w:themeColor="text1"/>
          <w:sz w:val="28"/>
          <w:szCs w:val="28"/>
        </w:rPr>
        <w:t xml:space="preserve"> we will ensure that:</w:t>
      </w:r>
    </w:p>
    <w:p w14:paraId="68AF5EF7" w14:textId="467E01F8" w:rsidR="2C581D7F" w:rsidRPr="00794FDC" w:rsidRDefault="2C581D7F" w:rsidP="2C581D7F">
      <w:pPr>
        <w:spacing w:after="0"/>
        <w:rPr>
          <w:rFonts w:ascii="Arial" w:eastAsia="Arial" w:hAnsi="Arial" w:cs="Arial"/>
          <w:color w:val="000000" w:themeColor="text1"/>
          <w:sz w:val="28"/>
          <w:szCs w:val="28"/>
        </w:rPr>
      </w:pPr>
    </w:p>
    <w:p w14:paraId="0F56AA9D" w14:textId="0968E242" w:rsidR="1980916D" w:rsidRPr="00794FDC" w:rsidRDefault="1980916D" w:rsidP="2C581D7F">
      <w:pPr>
        <w:pStyle w:val="ListParagraph"/>
        <w:numPr>
          <w:ilvl w:val="0"/>
          <w:numId w:val="1"/>
        </w:numPr>
        <w:spacing w:after="0"/>
        <w:rPr>
          <w:rFonts w:ascii="Arial" w:eastAsia="Arial" w:hAnsi="Arial" w:cs="Arial"/>
          <w:color w:val="000000" w:themeColor="text1"/>
          <w:sz w:val="28"/>
          <w:szCs w:val="28"/>
        </w:rPr>
      </w:pPr>
      <w:r w:rsidRPr="00794FDC">
        <w:rPr>
          <w:rFonts w:ascii="Arial" w:eastAsia="Arial" w:hAnsi="Arial" w:cs="Arial"/>
          <w:color w:val="000000" w:themeColor="text1"/>
          <w:sz w:val="28"/>
          <w:szCs w:val="28"/>
        </w:rPr>
        <w:t>There are ensuite facilities or separate facilities for children and adults.</w:t>
      </w:r>
    </w:p>
    <w:p w14:paraId="767F1341" w14:textId="1287E681" w:rsidR="1980916D" w:rsidRPr="00794FDC" w:rsidRDefault="1980916D" w:rsidP="2C581D7F">
      <w:pPr>
        <w:pStyle w:val="ListParagraph"/>
        <w:numPr>
          <w:ilvl w:val="0"/>
          <w:numId w:val="1"/>
        </w:numPr>
        <w:spacing w:after="0"/>
        <w:rPr>
          <w:rFonts w:ascii="Arial" w:eastAsia="Arial" w:hAnsi="Arial" w:cs="Arial"/>
          <w:color w:val="000000" w:themeColor="text1"/>
          <w:sz w:val="28"/>
          <w:szCs w:val="28"/>
        </w:rPr>
      </w:pPr>
      <w:r w:rsidRPr="00794FDC">
        <w:rPr>
          <w:rFonts w:ascii="Arial" w:eastAsia="Arial" w:hAnsi="Arial" w:cs="Arial"/>
          <w:color w:val="000000" w:themeColor="text1"/>
          <w:sz w:val="28"/>
          <w:szCs w:val="28"/>
        </w:rPr>
        <w:t>Under 18s will not share rooms with adults.</w:t>
      </w:r>
    </w:p>
    <w:p w14:paraId="20E5AD4E" w14:textId="31947670" w:rsidR="00F8648E" w:rsidRPr="00794FDC" w:rsidRDefault="00F8648E" w:rsidP="78CBEAA1">
      <w:pPr>
        <w:pStyle w:val="ListParagraph"/>
        <w:numPr>
          <w:ilvl w:val="0"/>
          <w:numId w:val="7"/>
        </w:numPr>
        <w:spacing w:after="0"/>
        <w:rPr>
          <w:rFonts w:ascii="Arial" w:eastAsia="Arial" w:hAnsi="Arial" w:cs="Arial"/>
          <w:color w:val="000000" w:themeColor="text1"/>
          <w:sz w:val="28"/>
          <w:szCs w:val="28"/>
        </w:rPr>
      </w:pPr>
      <w:r w:rsidRPr="00794FDC">
        <w:rPr>
          <w:rFonts w:ascii="Arial" w:eastAsia="Arial" w:hAnsi="Arial" w:cs="Arial"/>
          <w:color w:val="000000" w:themeColor="text1"/>
          <w:sz w:val="28"/>
          <w:szCs w:val="28"/>
        </w:rPr>
        <w:t>There is secure parking.</w:t>
      </w:r>
    </w:p>
    <w:p w14:paraId="6DD06A84" w14:textId="08876FD4" w:rsidR="00F8648E" w:rsidRPr="00794FDC" w:rsidRDefault="00F8648E" w:rsidP="78CBEAA1">
      <w:pPr>
        <w:pStyle w:val="ListParagraph"/>
        <w:numPr>
          <w:ilvl w:val="0"/>
          <w:numId w:val="7"/>
        </w:numPr>
        <w:spacing w:after="0"/>
        <w:rPr>
          <w:rFonts w:ascii="Arial" w:eastAsia="Arial" w:hAnsi="Arial" w:cs="Arial"/>
          <w:color w:val="000000" w:themeColor="text1"/>
          <w:sz w:val="28"/>
          <w:szCs w:val="28"/>
        </w:rPr>
      </w:pPr>
      <w:r w:rsidRPr="00794FDC">
        <w:rPr>
          <w:rFonts w:ascii="Arial" w:eastAsia="Arial" w:hAnsi="Arial" w:cs="Arial"/>
          <w:color w:val="000000" w:themeColor="text1"/>
          <w:sz w:val="28"/>
          <w:szCs w:val="28"/>
        </w:rPr>
        <w:t>That varied dietary requirements can be met.</w:t>
      </w:r>
    </w:p>
    <w:p w14:paraId="15EA40BB" w14:textId="3A1E7E30" w:rsidR="00F8648E" w:rsidRPr="00794FDC" w:rsidRDefault="00F8648E" w:rsidP="78CBEAA1">
      <w:pPr>
        <w:pStyle w:val="ListParagraph"/>
        <w:numPr>
          <w:ilvl w:val="0"/>
          <w:numId w:val="7"/>
        </w:numPr>
        <w:spacing w:after="0"/>
        <w:rPr>
          <w:rFonts w:ascii="Arial" w:eastAsia="Arial" w:hAnsi="Arial" w:cs="Arial"/>
          <w:color w:val="000000" w:themeColor="text1"/>
          <w:sz w:val="28"/>
          <w:szCs w:val="28"/>
        </w:rPr>
      </w:pPr>
      <w:r w:rsidRPr="00794FDC">
        <w:rPr>
          <w:rFonts w:ascii="Arial" w:eastAsia="Arial" w:hAnsi="Arial" w:cs="Arial"/>
          <w:color w:val="000000" w:themeColor="text1"/>
          <w:sz w:val="28"/>
          <w:szCs w:val="28"/>
        </w:rPr>
        <w:t>Valuables can be stored safely.</w:t>
      </w:r>
    </w:p>
    <w:p w14:paraId="0E57EC3E" w14:textId="16758FE3" w:rsidR="00F8648E" w:rsidRPr="00794FDC" w:rsidRDefault="29EF9939" w:rsidP="78CBEAA1">
      <w:pPr>
        <w:pStyle w:val="ListParagraph"/>
        <w:numPr>
          <w:ilvl w:val="0"/>
          <w:numId w:val="7"/>
        </w:numPr>
        <w:spacing w:after="0"/>
        <w:rPr>
          <w:rFonts w:ascii="Arial" w:eastAsia="Arial" w:hAnsi="Arial" w:cs="Arial"/>
          <w:color w:val="000000" w:themeColor="text1"/>
          <w:sz w:val="28"/>
          <w:szCs w:val="28"/>
        </w:rPr>
      </w:pPr>
      <w:r w:rsidRPr="00794FDC">
        <w:rPr>
          <w:rFonts w:ascii="Arial" w:eastAsia="Arial" w:hAnsi="Arial" w:cs="Arial"/>
          <w:color w:val="000000" w:themeColor="text1"/>
          <w:sz w:val="28"/>
          <w:szCs w:val="28"/>
        </w:rPr>
        <w:t xml:space="preserve">There is sufficient </w:t>
      </w:r>
      <w:r w:rsidR="11281C59" w:rsidRPr="00794FDC">
        <w:rPr>
          <w:rFonts w:ascii="Arial" w:eastAsia="Arial" w:hAnsi="Arial" w:cs="Arial"/>
          <w:color w:val="000000" w:themeColor="text1"/>
          <w:sz w:val="28"/>
          <w:szCs w:val="28"/>
        </w:rPr>
        <w:t>nighttime</w:t>
      </w:r>
      <w:r w:rsidRPr="00794FDC">
        <w:rPr>
          <w:rFonts w:ascii="Arial" w:eastAsia="Arial" w:hAnsi="Arial" w:cs="Arial"/>
          <w:color w:val="000000" w:themeColor="text1"/>
          <w:sz w:val="28"/>
          <w:szCs w:val="28"/>
        </w:rPr>
        <w:t xml:space="preserve"> </w:t>
      </w:r>
      <w:r w:rsidR="30E1A9FC" w:rsidRPr="00794FDC">
        <w:rPr>
          <w:rFonts w:ascii="Arial" w:eastAsia="Arial" w:hAnsi="Arial" w:cs="Arial"/>
          <w:color w:val="000000" w:themeColor="text1"/>
          <w:sz w:val="28"/>
          <w:szCs w:val="28"/>
        </w:rPr>
        <w:t>security.</w:t>
      </w:r>
    </w:p>
    <w:p w14:paraId="3BA6F930" w14:textId="77777777" w:rsidR="00E24C43" w:rsidRPr="00794FDC" w:rsidRDefault="00E24C43" w:rsidP="78CBEAA1">
      <w:pPr>
        <w:spacing w:after="0"/>
        <w:rPr>
          <w:rFonts w:ascii="Arial" w:eastAsia="Arial" w:hAnsi="Arial" w:cs="Arial"/>
          <w:b/>
          <w:bCs/>
          <w:color w:val="000000" w:themeColor="text1"/>
          <w:sz w:val="28"/>
          <w:szCs w:val="28"/>
        </w:rPr>
      </w:pPr>
    </w:p>
    <w:p w14:paraId="571A23FE" w14:textId="569EFAD1" w:rsidR="00E24C43" w:rsidRPr="00794FDC" w:rsidRDefault="00E24C43" w:rsidP="78CBEAA1">
      <w:pPr>
        <w:spacing w:after="0"/>
        <w:rPr>
          <w:rFonts w:ascii="Arial" w:eastAsia="Arial" w:hAnsi="Arial" w:cs="Arial"/>
          <w:b/>
          <w:bCs/>
          <w:color w:val="000000" w:themeColor="text1"/>
          <w:sz w:val="28"/>
          <w:szCs w:val="28"/>
        </w:rPr>
      </w:pPr>
      <w:r w:rsidRPr="00794FDC">
        <w:rPr>
          <w:rFonts w:ascii="Arial" w:eastAsia="Arial" w:hAnsi="Arial" w:cs="Arial"/>
          <w:b/>
          <w:bCs/>
          <w:color w:val="000000" w:themeColor="text1"/>
          <w:sz w:val="28"/>
          <w:szCs w:val="28"/>
        </w:rPr>
        <w:t>If possible then the club will look to send a member of staff to visit the accommodation before booking to ensure it is suitable</w:t>
      </w:r>
      <w:r w:rsidR="00236DDF" w:rsidRPr="00794FDC">
        <w:rPr>
          <w:rFonts w:ascii="Arial" w:eastAsia="Arial" w:hAnsi="Arial" w:cs="Arial"/>
          <w:b/>
          <w:bCs/>
          <w:color w:val="000000" w:themeColor="text1"/>
          <w:sz w:val="28"/>
          <w:szCs w:val="28"/>
        </w:rPr>
        <w:t>,</w:t>
      </w:r>
      <w:r w:rsidRPr="00794FDC">
        <w:rPr>
          <w:rFonts w:ascii="Arial" w:eastAsia="Arial" w:hAnsi="Arial" w:cs="Arial"/>
          <w:b/>
          <w:bCs/>
          <w:color w:val="000000" w:themeColor="text1"/>
          <w:sz w:val="28"/>
          <w:szCs w:val="28"/>
        </w:rPr>
        <w:t xml:space="preserve"> but in any case, thorough research will take place prior to booking. </w:t>
      </w:r>
    </w:p>
    <w:p w14:paraId="73307711" w14:textId="77777777" w:rsidR="00A10BCC" w:rsidRPr="00794FDC" w:rsidRDefault="00A10BCC" w:rsidP="78CBEAA1">
      <w:pPr>
        <w:spacing w:after="0"/>
        <w:rPr>
          <w:rFonts w:ascii="Arial" w:eastAsia="Arial" w:hAnsi="Arial" w:cs="Arial"/>
          <w:b/>
          <w:bCs/>
          <w:color w:val="000000" w:themeColor="text1"/>
          <w:sz w:val="28"/>
          <w:szCs w:val="28"/>
        </w:rPr>
      </w:pPr>
    </w:p>
    <w:p w14:paraId="7C31DFF2" w14:textId="518B9719" w:rsidR="00E24C43" w:rsidRPr="00794FDC" w:rsidRDefault="00E24C43" w:rsidP="78CBEAA1">
      <w:pPr>
        <w:spacing w:after="0"/>
        <w:rPr>
          <w:rFonts w:ascii="Arial" w:eastAsia="Arial" w:hAnsi="Arial" w:cs="Arial"/>
          <w:b/>
          <w:bCs/>
          <w:color w:val="000000" w:themeColor="text1"/>
          <w:sz w:val="28"/>
          <w:szCs w:val="28"/>
        </w:rPr>
      </w:pPr>
      <w:r w:rsidRPr="00794FDC">
        <w:rPr>
          <w:rFonts w:ascii="Arial" w:eastAsia="Arial" w:hAnsi="Arial" w:cs="Arial"/>
          <w:b/>
          <w:bCs/>
          <w:color w:val="000000" w:themeColor="text1"/>
          <w:sz w:val="28"/>
          <w:szCs w:val="28"/>
        </w:rPr>
        <w:t>Travelling and staying abroad:</w:t>
      </w:r>
    </w:p>
    <w:p w14:paraId="7B2620B9" w14:textId="2C090EED" w:rsidR="00E24C43" w:rsidRPr="00794FDC" w:rsidRDefault="00E24C43" w:rsidP="78CBEAA1">
      <w:pPr>
        <w:spacing w:after="0"/>
        <w:rPr>
          <w:rFonts w:ascii="Arial" w:eastAsia="Arial" w:hAnsi="Arial" w:cs="Arial"/>
          <w:color w:val="000000" w:themeColor="text1"/>
          <w:sz w:val="28"/>
          <w:szCs w:val="28"/>
        </w:rPr>
      </w:pPr>
      <w:r w:rsidRPr="00794FDC">
        <w:rPr>
          <w:rFonts w:ascii="Arial" w:eastAsia="Arial" w:hAnsi="Arial" w:cs="Arial"/>
          <w:color w:val="000000" w:themeColor="text1"/>
          <w:sz w:val="28"/>
          <w:szCs w:val="28"/>
        </w:rPr>
        <w:t xml:space="preserve">If travelling or staying </w:t>
      </w:r>
      <w:r w:rsidR="007B567D" w:rsidRPr="00794FDC">
        <w:rPr>
          <w:rFonts w:ascii="Arial" w:eastAsia="Arial" w:hAnsi="Arial" w:cs="Arial"/>
          <w:color w:val="000000" w:themeColor="text1"/>
          <w:sz w:val="28"/>
          <w:szCs w:val="28"/>
        </w:rPr>
        <w:t>abroad</w:t>
      </w:r>
      <w:r w:rsidRPr="00794FDC">
        <w:rPr>
          <w:rFonts w:ascii="Arial" w:eastAsia="Arial" w:hAnsi="Arial" w:cs="Arial"/>
          <w:color w:val="000000" w:themeColor="text1"/>
          <w:sz w:val="28"/>
          <w:szCs w:val="28"/>
        </w:rPr>
        <w:t xml:space="preserve"> then the Club will advise parents/ carers of any Visas and/or vaccinations required</w:t>
      </w:r>
      <w:r w:rsidR="007B567D" w:rsidRPr="00794FDC">
        <w:rPr>
          <w:rFonts w:ascii="Arial" w:eastAsia="Arial" w:hAnsi="Arial" w:cs="Arial"/>
          <w:color w:val="000000" w:themeColor="text1"/>
          <w:sz w:val="28"/>
          <w:szCs w:val="28"/>
        </w:rPr>
        <w:t xml:space="preserve">. Parents and carers will also be asked </w:t>
      </w:r>
      <w:r w:rsidR="1163853D" w:rsidRPr="00794FDC">
        <w:rPr>
          <w:rFonts w:ascii="Arial" w:eastAsia="Arial" w:hAnsi="Arial" w:cs="Arial"/>
          <w:color w:val="000000" w:themeColor="text1"/>
          <w:sz w:val="28"/>
          <w:szCs w:val="28"/>
        </w:rPr>
        <w:t xml:space="preserve">to provide details of valid international health insurance </w:t>
      </w:r>
      <w:r w:rsidR="007B567D" w:rsidRPr="00794FDC">
        <w:rPr>
          <w:rFonts w:ascii="Arial" w:eastAsia="Arial" w:hAnsi="Arial" w:cs="Arial"/>
          <w:color w:val="000000" w:themeColor="text1"/>
          <w:sz w:val="28"/>
          <w:szCs w:val="28"/>
        </w:rPr>
        <w:t>for each child and adult at risk</w:t>
      </w:r>
      <w:r w:rsidR="1A773755" w:rsidRPr="00794FDC">
        <w:rPr>
          <w:rFonts w:ascii="Arial" w:eastAsia="Arial" w:hAnsi="Arial" w:cs="Arial"/>
          <w:color w:val="000000" w:themeColor="text1"/>
          <w:sz w:val="28"/>
          <w:szCs w:val="28"/>
        </w:rPr>
        <w:t>.</w:t>
      </w:r>
      <w:r w:rsidR="25C817FE" w:rsidRPr="00794FDC">
        <w:rPr>
          <w:rFonts w:ascii="Arial" w:eastAsia="Arial" w:hAnsi="Arial" w:cs="Arial"/>
          <w:color w:val="000000" w:themeColor="text1"/>
          <w:sz w:val="28"/>
          <w:szCs w:val="28"/>
        </w:rPr>
        <w:t xml:space="preserve"> </w:t>
      </w:r>
    </w:p>
    <w:p w14:paraId="07312783" w14:textId="77777777" w:rsidR="007B567D" w:rsidRPr="00794FDC" w:rsidRDefault="007B567D" w:rsidP="78CBEAA1">
      <w:pPr>
        <w:spacing w:after="0"/>
        <w:rPr>
          <w:rFonts w:ascii="Arial" w:eastAsia="Arial" w:hAnsi="Arial" w:cs="Arial"/>
          <w:color w:val="000000" w:themeColor="text1"/>
          <w:sz w:val="28"/>
          <w:szCs w:val="28"/>
        </w:rPr>
      </w:pPr>
    </w:p>
    <w:p w14:paraId="4C92298B" w14:textId="5C553E9D" w:rsidR="007B567D" w:rsidRPr="00794FDC" w:rsidRDefault="007B567D" w:rsidP="78CBEAA1">
      <w:pPr>
        <w:spacing w:after="0"/>
        <w:rPr>
          <w:rFonts w:ascii="Arial" w:eastAsia="Arial" w:hAnsi="Arial" w:cs="Arial"/>
          <w:b/>
          <w:bCs/>
          <w:color w:val="000000" w:themeColor="text1"/>
          <w:sz w:val="28"/>
          <w:szCs w:val="28"/>
        </w:rPr>
      </w:pPr>
      <w:r w:rsidRPr="00794FDC">
        <w:rPr>
          <w:rFonts w:ascii="Arial" w:eastAsia="Arial" w:hAnsi="Arial" w:cs="Arial"/>
          <w:b/>
          <w:bCs/>
          <w:color w:val="000000" w:themeColor="text1"/>
          <w:sz w:val="28"/>
          <w:szCs w:val="28"/>
        </w:rPr>
        <w:t xml:space="preserve">Staffing and staff </w:t>
      </w:r>
      <w:r w:rsidR="3A387DE7" w:rsidRPr="00794FDC">
        <w:rPr>
          <w:rFonts w:ascii="Arial" w:eastAsia="Arial" w:hAnsi="Arial" w:cs="Arial"/>
          <w:b/>
          <w:bCs/>
          <w:color w:val="000000" w:themeColor="text1"/>
          <w:sz w:val="28"/>
          <w:szCs w:val="28"/>
        </w:rPr>
        <w:t>ratios</w:t>
      </w:r>
      <w:r w:rsidRPr="00794FDC">
        <w:rPr>
          <w:rFonts w:ascii="Arial" w:eastAsia="Arial" w:hAnsi="Arial" w:cs="Arial"/>
          <w:b/>
          <w:bCs/>
          <w:color w:val="000000" w:themeColor="text1"/>
          <w:sz w:val="28"/>
          <w:szCs w:val="28"/>
        </w:rPr>
        <w:t>:</w:t>
      </w:r>
    </w:p>
    <w:p w14:paraId="66BDB165" w14:textId="04BEF320" w:rsidR="007B567D" w:rsidRPr="00794FDC" w:rsidRDefault="007B567D" w:rsidP="78CBEAA1">
      <w:pPr>
        <w:pStyle w:val="ListParagraph"/>
        <w:numPr>
          <w:ilvl w:val="0"/>
          <w:numId w:val="8"/>
        </w:numPr>
        <w:spacing w:after="0"/>
        <w:rPr>
          <w:rFonts w:ascii="Arial" w:eastAsia="Arial" w:hAnsi="Arial" w:cs="Arial"/>
          <w:color w:val="000000" w:themeColor="text1"/>
          <w:sz w:val="28"/>
          <w:szCs w:val="28"/>
        </w:rPr>
      </w:pPr>
      <w:r w:rsidRPr="00794FDC">
        <w:rPr>
          <w:rFonts w:ascii="Arial" w:eastAsia="Arial" w:hAnsi="Arial" w:cs="Arial"/>
          <w:color w:val="000000" w:themeColor="text1"/>
          <w:sz w:val="28"/>
          <w:szCs w:val="28"/>
        </w:rPr>
        <w:t>Minimum staffing ratios will be met in accordance with the FA guidance note</w:t>
      </w:r>
      <w:r w:rsidR="00F10A3D" w:rsidRPr="00794FDC">
        <w:rPr>
          <w:rFonts w:ascii="Arial" w:eastAsia="Arial" w:hAnsi="Arial" w:cs="Arial"/>
          <w:color w:val="000000" w:themeColor="text1"/>
          <w:sz w:val="28"/>
          <w:szCs w:val="28"/>
        </w:rPr>
        <w:t xml:space="preserve"> 5.5.</w:t>
      </w:r>
    </w:p>
    <w:p w14:paraId="6D75F9C1" w14:textId="6962E2D1" w:rsidR="00F10A3D" w:rsidRPr="00794FDC" w:rsidRDefault="00F10A3D" w:rsidP="78CBEAA1">
      <w:pPr>
        <w:pStyle w:val="ListParagraph"/>
        <w:numPr>
          <w:ilvl w:val="0"/>
          <w:numId w:val="8"/>
        </w:numPr>
        <w:spacing w:after="0"/>
        <w:rPr>
          <w:rFonts w:ascii="Arial" w:eastAsia="Arial" w:hAnsi="Arial" w:cs="Arial"/>
          <w:color w:val="000000" w:themeColor="text1"/>
          <w:sz w:val="28"/>
          <w:szCs w:val="28"/>
        </w:rPr>
      </w:pPr>
      <w:r w:rsidRPr="00794FDC">
        <w:rPr>
          <w:rFonts w:ascii="Arial" w:eastAsia="Arial" w:hAnsi="Arial" w:cs="Arial"/>
          <w:color w:val="000000" w:themeColor="text1"/>
          <w:sz w:val="28"/>
          <w:szCs w:val="28"/>
        </w:rPr>
        <w:t xml:space="preserve">Minimum of </w:t>
      </w:r>
      <w:r w:rsidRPr="00794FDC">
        <w:rPr>
          <w:rFonts w:ascii="Arial" w:eastAsia="Arial" w:hAnsi="Arial" w:cs="Arial"/>
          <w:i/>
          <w:iCs/>
          <w:color w:val="000000" w:themeColor="text1"/>
          <w:sz w:val="28"/>
          <w:szCs w:val="28"/>
        </w:rPr>
        <w:t xml:space="preserve">two </w:t>
      </w:r>
      <w:r w:rsidRPr="00794FDC">
        <w:rPr>
          <w:rFonts w:ascii="Arial" w:eastAsia="Arial" w:hAnsi="Arial" w:cs="Arial"/>
          <w:b/>
          <w:bCs/>
          <w:i/>
          <w:iCs/>
          <w:color w:val="000000" w:themeColor="text1"/>
          <w:sz w:val="28"/>
          <w:szCs w:val="28"/>
        </w:rPr>
        <w:t>FA DBS checked coaches/ adults</w:t>
      </w:r>
      <w:r w:rsidRPr="00794FDC">
        <w:rPr>
          <w:rFonts w:ascii="Arial" w:eastAsia="Arial" w:hAnsi="Arial" w:cs="Arial"/>
          <w:color w:val="000000" w:themeColor="text1"/>
          <w:sz w:val="28"/>
          <w:szCs w:val="28"/>
        </w:rPr>
        <w:t xml:space="preserve"> (young leaders 16/17 year of age are not considered adults).</w:t>
      </w:r>
    </w:p>
    <w:p w14:paraId="47BE02CB" w14:textId="15A8C37C" w:rsidR="009E1340" w:rsidRPr="00794FDC" w:rsidRDefault="009E1340" w:rsidP="78CBEAA1">
      <w:pPr>
        <w:pStyle w:val="ListParagraph"/>
        <w:numPr>
          <w:ilvl w:val="0"/>
          <w:numId w:val="8"/>
        </w:numPr>
        <w:spacing w:after="0"/>
        <w:rPr>
          <w:rFonts w:ascii="Arial" w:eastAsia="Arial" w:hAnsi="Arial" w:cs="Arial"/>
          <w:color w:val="000000" w:themeColor="text1"/>
          <w:sz w:val="28"/>
          <w:szCs w:val="28"/>
        </w:rPr>
      </w:pPr>
      <w:r w:rsidRPr="00794FDC">
        <w:rPr>
          <w:rFonts w:ascii="Arial" w:eastAsia="Arial" w:hAnsi="Arial" w:cs="Arial"/>
          <w:color w:val="000000" w:themeColor="text1"/>
          <w:sz w:val="28"/>
          <w:szCs w:val="28"/>
        </w:rPr>
        <w:lastRenderedPageBreak/>
        <w:t xml:space="preserve">Club will always ensure where same sex children or adults at risk are staying that we have the same sex staff members with the group. </w:t>
      </w:r>
    </w:p>
    <w:p w14:paraId="15DF5B13" w14:textId="77777777" w:rsidR="009E1340" w:rsidRPr="00794FDC" w:rsidRDefault="009E1340" w:rsidP="78CBEAA1">
      <w:pPr>
        <w:pStyle w:val="ListParagraph"/>
        <w:spacing w:after="0"/>
        <w:rPr>
          <w:rFonts w:ascii="Arial" w:eastAsia="Arial" w:hAnsi="Arial" w:cs="Arial"/>
          <w:color w:val="000000" w:themeColor="text1"/>
          <w:sz w:val="28"/>
          <w:szCs w:val="28"/>
        </w:rPr>
      </w:pPr>
    </w:p>
    <w:p w14:paraId="00BC91BC" w14:textId="71C5CFF8" w:rsidR="2C581D7F" w:rsidRPr="00794FDC" w:rsidRDefault="2C581D7F" w:rsidP="2C581D7F">
      <w:pPr>
        <w:pStyle w:val="ListParagraph"/>
        <w:spacing w:after="0"/>
        <w:rPr>
          <w:rFonts w:ascii="Arial" w:eastAsia="Arial" w:hAnsi="Arial" w:cs="Arial"/>
          <w:color w:val="000000" w:themeColor="text1"/>
          <w:sz w:val="28"/>
          <w:szCs w:val="28"/>
        </w:rPr>
      </w:pPr>
    </w:p>
    <w:p w14:paraId="5AE3F136" w14:textId="1D81D106" w:rsidR="2C581D7F" w:rsidRPr="00794FDC" w:rsidRDefault="2C581D7F" w:rsidP="2C581D7F">
      <w:pPr>
        <w:pStyle w:val="ListParagraph"/>
        <w:spacing w:after="0"/>
        <w:rPr>
          <w:rFonts w:ascii="Arial" w:eastAsia="Arial" w:hAnsi="Arial" w:cs="Arial"/>
          <w:color w:val="000000" w:themeColor="text1"/>
          <w:sz w:val="28"/>
          <w:szCs w:val="28"/>
        </w:rPr>
      </w:pPr>
    </w:p>
    <w:p w14:paraId="7C42C8D3" w14:textId="7C424489" w:rsidR="2C581D7F" w:rsidRPr="00794FDC" w:rsidRDefault="2C581D7F" w:rsidP="2C581D7F">
      <w:pPr>
        <w:pStyle w:val="ListParagraph"/>
        <w:spacing w:after="0"/>
        <w:rPr>
          <w:rFonts w:ascii="Arial" w:eastAsia="Arial" w:hAnsi="Arial" w:cs="Arial"/>
          <w:color w:val="000000" w:themeColor="text1"/>
          <w:sz w:val="28"/>
          <w:szCs w:val="28"/>
        </w:rPr>
      </w:pPr>
    </w:p>
    <w:p w14:paraId="3BD040F1" w14:textId="77777777" w:rsidR="00F10A3D" w:rsidRPr="00794FDC" w:rsidRDefault="00F10A3D" w:rsidP="78CBEAA1">
      <w:pPr>
        <w:pStyle w:val="ListParagraph"/>
        <w:spacing w:after="0"/>
        <w:rPr>
          <w:rFonts w:ascii="Arial" w:eastAsia="Arial" w:hAnsi="Arial" w:cs="Arial"/>
          <w:b/>
          <w:bCs/>
          <w:color w:val="000000" w:themeColor="text1"/>
          <w:sz w:val="28"/>
          <w:szCs w:val="28"/>
        </w:rPr>
      </w:pPr>
      <w:r w:rsidRPr="00794FDC">
        <w:rPr>
          <w:rFonts w:ascii="Arial" w:eastAsia="Arial" w:hAnsi="Arial" w:cs="Arial"/>
          <w:b/>
          <w:bCs/>
          <w:color w:val="000000" w:themeColor="text1"/>
          <w:sz w:val="28"/>
          <w:szCs w:val="28"/>
        </w:rPr>
        <w:t>NSPCC Recommended Adults to child ratios:</w:t>
      </w:r>
    </w:p>
    <w:tbl>
      <w:tblPr>
        <w:tblStyle w:val="TableGrid"/>
        <w:tblW w:w="0" w:type="auto"/>
        <w:tblInd w:w="720" w:type="dxa"/>
        <w:tblLook w:val="04A0" w:firstRow="1" w:lastRow="0" w:firstColumn="1" w:lastColumn="0" w:noHBand="0" w:noVBand="1"/>
      </w:tblPr>
      <w:tblGrid>
        <w:gridCol w:w="4157"/>
        <w:gridCol w:w="4139"/>
      </w:tblGrid>
      <w:tr w:rsidR="00F10A3D" w:rsidRPr="00794FDC" w14:paraId="6FD48DFF" w14:textId="77777777" w:rsidTr="78CBEAA1">
        <w:tc>
          <w:tcPr>
            <w:tcW w:w="4508" w:type="dxa"/>
          </w:tcPr>
          <w:p w14:paraId="0C90AEB7" w14:textId="01621B54" w:rsidR="00F10A3D" w:rsidRPr="00794FDC" w:rsidRDefault="00F10A3D" w:rsidP="78CBEAA1">
            <w:pPr>
              <w:pStyle w:val="ListParagraph"/>
              <w:ind w:left="0"/>
              <w:rPr>
                <w:rFonts w:ascii="Arial" w:eastAsia="Arial" w:hAnsi="Arial" w:cs="Arial"/>
                <w:b/>
                <w:bCs/>
                <w:color w:val="000000" w:themeColor="text1"/>
                <w:sz w:val="28"/>
                <w:szCs w:val="28"/>
              </w:rPr>
            </w:pPr>
            <w:r w:rsidRPr="00794FDC">
              <w:rPr>
                <w:rFonts w:ascii="Arial" w:eastAsia="Arial" w:hAnsi="Arial" w:cs="Arial"/>
                <w:b/>
                <w:bCs/>
                <w:color w:val="000000" w:themeColor="text1"/>
                <w:sz w:val="28"/>
                <w:szCs w:val="28"/>
              </w:rPr>
              <w:t>Age of Children</w:t>
            </w:r>
          </w:p>
        </w:tc>
        <w:tc>
          <w:tcPr>
            <w:tcW w:w="4508" w:type="dxa"/>
          </w:tcPr>
          <w:p w14:paraId="258B65FE" w14:textId="3226EAA0" w:rsidR="00F10A3D" w:rsidRPr="00794FDC" w:rsidRDefault="00F10A3D" w:rsidP="78CBEAA1">
            <w:pPr>
              <w:pStyle w:val="ListParagraph"/>
              <w:ind w:left="0"/>
              <w:rPr>
                <w:rFonts w:ascii="Arial" w:eastAsia="Arial" w:hAnsi="Arial" w:cs="Arial"/>
                <w:b/>
                <w:bCs/>
                <w:color w:val="000000" w:themeColor="text1"/>
                <w:sz w:val="28"/>
                <w:szCs w:val="28"/>
              </w:rPr>
            </w:pPr>
            <w:r w:rsidRPr="00794FDC">
              <w:rPr>
                <w:rFonts w:ascii="Arial" w:eastAsia="Arial" w:hAnsi="Arial" w:cs="Arial"/>
                <w:b/>
                <w:bCs/>
                <w:color w:val="000000" w:themeColor="text1"/>
                <w:sz w:val="28"/>
                <w:szCs w:val="28"/>
              </w:rPr>
              <w:t>Ratio of staff</w:t>
            </w:r>
          </w:p>
        </w:tc>
      </w:tr>
      <w:tr w:rsidR="00F10A3D" w:rsidRPr="00794FDC" w14:paraId="7CD06107" w14:textId="77777777" w:rsidTr="78CBEAA1">
        <w:tc>
          <w:tcPr>
            <w:tcW w:w="4508" w:type="dxa"/>
          </w:tcPr>
          <w:p w14:paraId="38AC26E8" w14:textId="5E1F7DD5" w:rsidR="00F10A3D" w:rsidRPr="00794FDC" w:rsidRDefault="00F10A3D" w:rsidP="78CBEAA1">
            <w:pPr>
              <w:pStyle w:val="ListParagraph"/>
              <w:ind w:left="0"/>
              <w:rPr>
                <w:rFonts w:ascii="Arial" w:eastAsia="Arial" w:hAnsi="Arial" w:cs="Arial"/>
                <w:color w:val="000000" w:themeColor="text1"/>
                <w:sz w:val="28"/>
                <w:szCs w:val="28"/>
              </w:rPr>
            </w:pPr>
            <w:r w:rsidRPr="00794FDC">
              <w:rPr>
                <w:rFonts w:ascii="Arial" w:eastAsia="Arial" w:hAnsi="Arial" w:cs="Arial"/>
                <w:color w:val="000000" w:themeColor="text1"/>
                <w:sz w:val="28"/>
                <w:szCs w:val="28"/>
              </w:rPr>
              <w:t>4-8 years</w:t>
            </w:r>
          </w:p>
        </w:tc>
        <w:tc>
          <w:tcPr>
            <w:tcW w:w="4508" w:type="dxa"/>
          </w:tcPr>
          <w:p w14:paraId="3F5D63F4" w14:textId="79BCACBD" w:rsidR="00F10A3D" w:rsidRPr="00794FDC" w:rsidRDefault="00F10A3D" w:rsidP="78CBEAA1">
            <w:pPr>
              <w:pStyle w:val="ListParagraph"/>
              <w:ind w:left="0"/>
              <w:rPr>
                <w:rFonts w:ascii="Arial" w:eastAsia="Arial" w:hAnsi="Arial" w:cs="Arial"/>
                <w:color w:val="000000" w:themeColor="text1"/>
                <w:sz w:val="28"/>
                <w:szCs w:val="28"/>
              </w:rPr>
            </w:pPr>
            <w:r w:rsidRPr="00794FDC">
              <w:rPr>
                <w:rFonts w:ascii="Arial" w:eastAsia="Arial" w:hAnsi="Arial" w:cs="Arial"/>
                <w:color w:val="000000" w:themeColor="text1"/>
                <w:sz w:val="28"/>
                <w:szCs w:val="28"/>
              </w:rPr>
              <w:t xml:space="preserve">One adult per </w:t>
            </w:r>
            <w:r w:rsidR="00063425" w:rsidRPr="00794FDC">
              <w:rPr>
                <w:rFonts w:ascii="Arial" w:eastAsia="Arial" w:hAnsi="Arial" w:cs="Arial"/>
                <w:color w:val="000000" w:themeColor="text1"/>
                <w:sz w:val="28"/>
                <w:szCs w:val="28"/>
              </w:rPr>
              <w:t>6 children</w:t>
            </w:r>
          </w:p>
        </w:tc>
      </w:tr>
      <w:tr w:rsidR="00063425" w:rsidRPr="00794FDC" w14:paraId="3534E6DC" w14:textId="77777777" w:rsidTr="78CBEAA1">
        <w:tc>
          <w:tcPr>
            <w:tcW w:w="4508" w:type="dxa"/>
          </w:tcPr>
          <w:p w14:paraId="6C5DF1B7" w14:textId="2FD66BE1" w:rsidR="00063425" w:rsidRPr="00794FDC" w:rsidRDefault="00063425" w:rsidP="78CBEAA1">
            <w:pPr>
              <w:pStyle w:val="ListParagraph"/>
              <w:ind w:left="0"/>
              <w:rPr>
                <w:rFonts w:ascii="Arial" w:eastAsia="Arial" w:hAnsi="Arial" w:cs="Arial"/>
                <w:color w:val="000000" w:themeColor="text1"/>
                <w:sz w:val="28"/>
                <w:szCs w:val="28"/>
              </w:rPr>
            </w:pPr>
            <w:r w:rsidRPr="00794FDC">
              <w:rPr>
                <w:rFonts w:ascii="Arial" w:eastAsia="Arial" w:hAnsi="Arial" w:cs="Arial"/>
                <w:color w:val="000000" w:themeColor="text1"/>
                <w:sz w:val="28"/>
                <w:szCs w:val="28"/>
              </w:rPr>
              <w:t>9-12 years</w:t>
            </w:r>
          </w:p>
        </w:tc>
        <w:tc>
          <w:tcPr>
            <w:tcW w:w="4508" w:type="dxa"/>
          </w:tcPr>
          <w:p w14:paraId="6B0EE35A" w14:textId="76B94546" w:rsidR="00063425" w:rsidRPr="00794FDC" w:rsidRDefault="00063425" w:rsidP="78CBEAA1">
            <w:pPr>
              <w:pStyle w:val="ListParagraph"/>
              <w:ind w:left="0"/>
              <w:rPr>
                <w:rFonts w:ascii="Arial" w:eastAsia="Arial" w:hAnsi="Arial" w:cs="Arial"/>
                <w:color w:val="000000" w:themeColor="text1"/>
                <w:sz w:val="28"/>
                <w:szCs w:val="28"/>
              </w:rPr>
            </w:pPr>
            <w:r w:rsidRPr="00794FDC">
              <w:rPr>
                <w:rFonts w:ascii="Arial" w:eastAsia="Arial" w:hAnsi="Arial" w:cs="Arial"/>
                <w:color w:val="000000" w:themeColor="text1"/>
                <w:sz w:val="28"/>
                <w:szCs w:val="28"/>
              </w:rPr>
              <w:t>One adult per 8 children</w:t>
            </w:r>
          </w:p>
        </w:tc>
      </w:tr>
      <w:tr w:rsidR="00063425" w:rsidRPr="00794FDC" w14:paraId="0CFFB7D2" w14:textId="77777777" w:rsidTr="78CBEAA1">
        <w:tc>
          <w:tcPr>
            <w:tcW w:w="4508" w:type="dxa"/>
          </w:tcPr>
          <w:p w14:paraId="4BF67AB5" w14:textId="6AC6F099" w:rsidR="00063425" w:rsidRPr="00794FDC" w:rsidRDefault="00063425" w:rsidP="78CBEAA1">
            <w:pPr>
              <w:pStyle w:val="ListParagraph"/>
              <w:ind w:left="0"/>
              <w:rPr>
                <w:rFonts w:ascii="Arial" w:eastAsia="Arial" w:hAnsi="Arial" w:cs="Arial"/>
                <w:color w:val="000000" w:themeColor="text1"/>
                <w:sz w:val="28"/>
                <w:szCs w:val="28"/>
              </w:rPr>
            </w:pPr>
            <w:r w:rsidRPr="00794FDC">
              <w:rPr>
                <w:rFonts w:ascii="Arial" w:eastAsia="Arial" w:hAnsi="Arial" w:cs="Arial"/>
                <w:color w:val="000000" w:themeColor="text1"/>
                <w:sz w:val="28"/>
                <w:szCs w:val="28"/>
              </w:rPr>
              <w:t>13-18 years</w:t>
            </w:r>
          </w:p>
        </w:tc>
        <w:tc>
          <w:tcPr>
            <w:tcW w:w="4508" w:type="dxa"/>
          </w:tcPr>
          <w:p w14:paraId="49CE5E2D" w14:textId="738FB361" w:rsidR="00063425" w:rsidRPr="00794FDC" w:rsidRDefault="00063425" w:rsidP="78CBEAA1">
            <w:pPr>
              <w:pStyle w:val="ListParagraph"/>
              <w:ind w:left="0"/>
              <w:rPr>
                <w:rFonts w:ascii="Arial" w:eastAsia="Arial" w:hAnsi="Arial" w:cs="Arial"/>
                <w:color w:val="000000" w:themeColor="text1"/>
                <w:sz w:val="28"/>
                <w:szCs w:val="28"/>
              </w:rPr>
            </w:pPr>
            <w:r w:rsidRPr="00794FDC">
              <w:rPr>
                <w:rFonts w:ascii="Arial" w:eastAsia="Arial" w:hAnsi="Arial" w:cs="Arial"/>
                <w:color w:val="000000" w:themeColor="text1"/>
                <w:sz w:val="28"/>
                <w:szCs w:val="28"/>
              </w:rPr>
              <w:t>One adult per 10 children</w:t>
            </w:r>
          </w:p>
        </w:tc>
      </w:tr>
    </w:tbl>
    <w:p w14:paraId="36F3FFF4" w14:textId="77777777" w:rsidR="009E1340" w:rsidRPr="00794FDC" w:rsidRDefault="009E1340" w:rsidP="78CBEAA1">
      <w:pPr>
        <w:spacing w:after="0"/>
        <w:rPr>
          <w:rFonts w:ascii="Arial" w:eastAsia="Arial" w:hAnsi="Arial" w:cs="Arial"/>
          <w:b/>
          <w:bCs/>
          <w:color w:val="000000" w:themeColor="text1"/>
          <w:sz w:val="28"/>
          <w:szCs w:val="28"/>
        </w:rPr>
      </w:pPr>
    </w:p>
    <w:p w14:paraId="1208C25E" w14:textId="77777777" w:rsidR="009E1340" w:rsidRPr="00794FDC" w:rsidRDefault="009E1340" w:rsidP="78CBEAA1">
      <w:pPr>
        <w:spacing w:after="0"/>
        <w:rPr>
          <w:rFonts w:ascii="Arial" w:eastAsia="Arial" w:hAnsi="Arial" w:cs="Arial"/>
          <w:b/>
          <w:bCs/>
          <w:color w:val="000000" w:themeColor="text1"/>
          <w:sz w:val="28"/>
          <w:szCs w:val="28"/>
        </w:rPr>
      </w:pPr>
    </w:p>
    <w:p w14:paraId="554BDCC0" w14:textId="771D234A" w:rsidR="009E1340" w:rsidRPr="00794FDC" w:rsidRDefault="58A9A8C0" w:rsidP="2C581D7F">
      <w:pPr>
        <w:spacing w:after="0"/>
        <w:rPr>
          <w:rFonts w:ascii="Arial" w:eastAsia="Arial" w:hAnsi="Arial" w:cs="Arial"/>
          <w:b/>
          <w:bCs/>
          <w:color w:val="000000" w:themeColor="text1"/>
          <w:sz w:val="28"/>
          <w:szCs w:val="28"/>
        </w:rPr>
      </w:pPr>
      <w:r w:rsidRPr="00794FDC">
        <w:rPr>
          <w:rFonts w:ascii="Arial" w:eastAsia="Arial" w:hAnsi="Arial" w:cs="Arial"/>
          <w:b/>
          <w:bCs/>
          <w:color w:val="000000" w:themeColor="text1"/>
          <w:sz w:val="28"/>
          <w:szCs w:val="28"/>
        </w:rPr>
        <w:t xml:space="preserve">Rules </w:t>
      </w:r>
      <w:r w:rsidR="4C90599A" w:rsidRPr="00794FDC">
        <w:rPr>
          <w:rFonts w:ascii="Arial" w:eastAsia="Arial" w:hAnsi="Arial" w:cs="Arial"/>
          <w:b/>
          <w:bCs/>
          <w:color w:val="000000" w:themeColor="text1"/>
          <w:sz w:val="28"/>
          <w:szCs w:val="28"/>
        </w:rPr>
        <w:t>whilst away:</w:t>
      </w:r>
    </w:p>
    <w:p w14:paraId="026EFB82" w14:textId="635605BC" w:rsidR="444515FF" w:rsidRPr="00794FDC" w:rsidRDefault="444515FF" w:rsidP="2C581D7F">
      <w:pPr>
        <w:spacing w:after="0"/>
        <w:rPr>
          <w:rFonts w:ascii="Arial" w:eastAsia="Arial" w:hAnsi="Arial" w:cs="Arial"/>
          <w:color w:val="000000" w:themeColor="text1"/>
          <w:sz w:val="28"/>
          <w:szCs w:val="28"/>
        </w:rPr>
      </w:pPr>
      <w:r w:rsidRPr="00794FDC">
        <w:rPr>
          <w:rFonts w:ascii="Arial" w:eastAsia="Arial" w:hAnsi="Arial" w:cs="Arial"/>
          <w:color w:val="000000" w:themeColor="text1"/>
          <w:sz w:val="28"/>
          <w:szCs w:val="28"/>
        </w:rPr>
        <w:t xml:space="preserve">The </w:t>
      </w:r>
      <w:r w:rsidR="4C90599A" w:rsidRPr="00794FDC">
        <w:rPr>
          <w:rFonts w:ascii="Arial" w:eastAsia="Arial" w:hAnsi="Arial" w:cs="Arial"/>
          <w:color w:val="000000" w:themeColor="text1"/>
          <w:sz w:val="28"/>
          <w:szCs w:val="28"/>
        </w:rPr>
        <w:t xml:space="preserve">Club will work with children and adults at risk to establish and agree rules </w:t>
      </w:r>
      <w:r w:rsidR="2366C981" w:rsidRPr="00794FDC">
        <w:rPr>
          <w:rFonts w:ascii="Arial" w:eastAsia="Arial" w:hAnsi="Arial" w:cs="Arial"/>
          <w:color w:val="000000" w:themeColor="text1"/>
          <w:sz w:val="28"/>
          <w:szCs w:val="28"/>
        </w:rPr>
        <w:t>beyond</w:t>
      </w:r>
      <w:r w:rsidR="4C90599A" w:rsidRPr="00794FDC">
        <w:rPr>
          <w:rFonts w:ascii="Arial" w:eastAsia="Arial" w:hAnsi="Arial" w:cs="Arial"/>
          <w:color w:val="000000" w:themeColor="text1"/>
          <w:sz w:val="28"/>
          <w:szCs w:val="28"/>
        </w:rPr>
        <w:t xml:space="preserve"> those in the codes of conducts. The consequences to rule breaking will be communicated to those travelling or staying overnight. </w:t>
      </w:r>
    </w:p>
    <w:p w14:paraId="3C88220F" w14:textId="0BDE9C40" w:rsidR="2C581D7F" w:rsidRPr="00794FDC" w:rsidRDefault="2C581D7F" w:rsidP="2C581D7F">
      <w:pPr>
        <w:spacing w:after="0"/>
        <w:rPr>
          <w:rFonts w:ascii="Arial" w:eastAsia="Arial" w:hAnsi="Arial" w:cs="Arial"/>
          <w:color w:val="000000" w:themeColor="text1"/>
          <w:sz w:val="28"/>
          <w:szCs w:val="28"/>
        </w:rPr>
      </w:pPr>
    </w:p>
    <w:p w14:paraId="11B54AA9" w14:textId="5FD77C87" w:rsidR="009E1340" w:rsidRPr="00794FDC" w:rsidRDefault="009E1340" w:rsidP="78CBEAA1">
      <w:pPr>
        <w:spacing w:after="0"/>
        <w:rPr>
          <w:rFonts w:ascii="Arial" w:eastAsia="Arial" w:hAnsi="Arial" w:cs="Arial"/>
          <w:b/>
          <w:bCs/>
          <w:color w:val="000000" w:themeColor="text1"/>
          <w:sz w:val="28"/>
          <w:szCs w:val="28"/>
        </w:rPr>
      </w:pPr>
      <w:r w:rsidRPr="00794FDC">
        <w:rPr>
          <w:rFonts w:ascii="Arial" w:eastAsia="Arial" w:hAnsi="Arial" w:cs="Arial"/>
          <w:b/>
          <w:bCs/>
          <w:color w:val="000000" w:themeColor="text1"/>
          <w:sz w:val="28"/>
          <w:szCs w:val="28"/>
        </w:rPr>
        <w:t>Examples:</w:t>
      </w:r>
    </w:p>
    <w:p w14:paraId="52DBFC46" w14:textId="1DA1CF14" w:rsidR="009E1340" w:rsidRPr="00794FDC" w:rsidRDefault="009E1340" w:rsidP="78CBEAA1">
      <w:pPr>
        <w:spacing w:after="0"/>
        <w:rPr>
          <w:rFonts w:ascii="Arial" w:eastAsia="Arial" w:hAnsi="Arial" w:cs="Arial"/>
          <w:color w:val="000000" w:themeColor="text1"/>
          <w:sz w:val="28"/>
          <w:szCs w:val="28"/>
        </w:rPr>
      </w:pPr>
      <w:r w:rsidRPr="00794FDC">
        <w:rPr>
          <w:rFonts w:ascii="Arial" w:eastAsia="Arial" w:hAnsi="Arial" w:cs="Arial"/>
          <w:color w:val="000000" w:themeColor="text1"/>
          <w:sz w:val="28"/>
          <w:szCs w:val="28"/>
        </w:rPr>
        <w:t>No person under the age of 18 years will be allowed to possess or consume alcohol. If this rule is broken then those found with, or those having consumed alcohol may be:</w:t>
      </w:r>
    </w:p>
    <w:p w14:paraId="160EB14C" w14:textId="2D975888" w:rsidR="009E1340" w:rsidRPr="00794FDC" w:rsidRDefault="009E1340" w:rsidP="78CBEAA1">
      <w:pPr>
        <w:pStyle w:val="ListParagraph"/>
        <w:numPr>
          <w:ilvl w:val="0"/>
          <w:numId w:val="9"/>
        </w:numPr>
        <w:spacing w:after="0"/>
        <w:rPr>
          <w:rFonts w:ascii="Arial" w:eastAsia="Arial" w:hAnsi="Arial" w:cs="Arial"/>
          <w:color w:val="000000" w:themeColor="text1"/>
          <w:sz w:val="28"/>
          <w:szCs w:val="28"/>
        </w:rPr>
      </w:pPr>
      <w:r w:rsidRPr="00794FDC">
        <w:rPr>
          <w:rFonts w:ascii="Arial" w:eastAsia="Arial" w:hAnsi="Arial" w:cs="Arial"/>
          <w:color w:val="000000" w:themeColor="text1"/>
          <w:sz w:val="28"/>
          <w:szCs w:val="28"/>
        </w:rPr>
        <w:t>Prevented from playing further matches.</w:t>
      </w:r>
    </w:p>
    <w:p w14:paraId="139A365D" w14:textId="7185C4B6" w:rsidR="009E1340" w:rsidRPr="00794FDC" w:rsidRDefault="009E1340" w:rsidP="78CBEAA1">
      <w:pPr>
        <w:pStyle w:val="ListParagraph"/>
        <w:numPr>
          <w:ilvl w:val="0"/>
          <w:numId w:val="9"/>
        </w:numPr>
        <w:spacing w:after="0"/>
        <w:rPr>
          <w:rFonts w:ascii="Arial" w:eastAsia="Arial" w:hAnsi="Arial" w:cs="Arial"/>
          <w:color w:val="000000" w:themeColor="text1"/>
          <w:sz w:val="28"/>
          <w:szCs w:val="28"/>
        </w:rPr>
      </w:pPr>
      <w:r w:rsidRPr="00794FDC">
        <w:rPr>
          <w:rFonts w:ascii="Arial" w:eastAsia="Arial" w:hAnsi="Arial" w:cs="Arial"/>
          <w:color w:val="000000" w:themeColor="text1"/>
          <w:sz w:val="28"/>
          <w:szCs w:val="28"/>
        </w:rPr>
        <w:t>Parents / carers will always be informed.</w:t>
      </w:r>
    </w:p>
    <w:p w14:paraId="130A6258" w14:textId="5533B893" w:rsidR="009E1340" w:rsidRPr="00794FDC" w:rsidRDefault="009E1340" w:rsidP="78CBEAA1">
      <w:pPr>
        <w:pStyle w:val="ListParagraph"/>
        <w:numPr>
          <w:ilvl w:val="0"/>
          <w:numId w:val="9"/>
        </w:numPr>
        <w:spacing w:after="0"/>
        <w:rPr>
          <w:rFonts w:ascii="Arial" w:eastAsia="Arial" w:hAnsi="Arial" w:cs="Arial"/>
          <w:color w:val="000000" w:themeColor="text1"/>
          <w:sz w:val="28"/>
          <w:szCs w:val="28"/>
        </w:rPr>
      </w:pPr>
      <w:r w:rsidRPr="00794FDC">
        <w:rPr>
          <w:rFonts w:ascii="Arial" w:eastAsia="Arial" w:hAnsi="Arial" w:cs="Arial"/>
          <w:color w:val="000000" w:themeColor="text1"/>
          <w:sz w:val="28"/>
          <w:szCs w:val="28"/>
        </w:rPr>
        <w:t xml:space="preserve">Further sanction from the club on return, which could include a ban or being removed from the club. </w:t>
      </w:r>
    </w:p>
    <w:p w14:paraId="385460E1" w14:textId="77777777" w:rsidR="009E1340" w:rsidRPr="00794FDC" w:rsidRDefault="009E1340" w:rsidP="78CBEAA1">
      <w:pPr>
        <w:spacing w:after="0"/>
        <w:rPr>
          <w:rFonts w:ascii="Arial" w:eastAsia="Arial" w:hAnsi="Arial" w:cs="Arial"/>
          <w:b/>
          <w:bCs/>
          <w:color w:val="000000" w:themeColor="text1"/>
          <w:sz w:val="28"/>
          <w:szCs w:val="28"/>
        </w:rPr>
      </w:pPr>
    </w:p>
    <w:p w14:paraId="197281E4" w14:textId="654148C8" w:rsidR="009E1340" w:rsidRPr="00794FDC" w:rsidRDefault="410AAE40" w:rsidP="78CBEAA1">
      <w:pPr>
        <w:spacing w:after="0"/>
        <w:rPr>
          <w:rFonts w:ascii="Arial" w:eastAsia="Arial" w:hAnsi="Arial" w:cs="Arial"/>
          <w:b/>
          <w:bCs/>
          <w:color w:val="000000" w:themeColor="text1"/>
          <w:sz w:val="28"/>
          <w:szCs w:val="28"/>
        </w:rPr>
      </w:pPr>
      <w:r w:rsidRPr="00794FDC">
        <w:rPr>
          <w:rFonts w:ascii="Arial" w:eastAsia="Arial" w:hAnsi="Arial" w:cs="Arial"/>
          <w:b/>
          <w:bCs/>
          <w:color w:val="000000" w:themeColor="text1"/>
          <w:sz w:val="28"/>
          <w:szCs w:val="28"/>
        </w:rPr>
        <w:t xml:space="preserve">Safety, </w:t>
      </w:r>
      <w:r w:rsidR="486D5BCD" w:rsidRPr="00794FDC">
        <w:rPr>
          <w:rFonts w:ascii="Arial" w:eastAsia="Arial" w:hAnsi="Arial" w:cs="Arial"/>
          <w:b/>
          <w:bCs/>
          <w:color w:val="000000" w:themeColor="text1"/>
          <w:sz w:val="28"/>
          <w:szCs w:val="28"/>
        </w:rPr>
        <w:t>security,</w:t>
      </w:r>
      <w:r w:rsidRPr="00794FDC">
        <w:rPr>
          <w:rFonts w:ascii="Arial" w:eastAsia="Arial" w:hAnsi="Arial" w:cs="Arial"/>
          <w:b/>
          <w:bCs/>
          <w:color w:val="000000" w:themeColor="text1"/>
          <w:sz w:val="28"/>
          <w:szCs w:val="28"/>
        </w:rPr>
        <w:t xml:space="preserve"> and safeguarding when staying in accommodation:</w:t>
      </w:r>
    </w:p>
    <w:p w14:paraId="74F12779" w14:textId="06BF85F8" w:rsidR="006626B9" w:rsidRPr="00794FDC" w:rsidRDefault="006626B9" w:rsidP="78CBEAA1">
      <w:pPr>
        <w:pStyle w:val="ListParagraph"/>
        <w:numPr>
          <w:ilvl w:val="0"/>
          <w:numId w:val="2"/>
        </w:numPr>
        <w:spacing w:after="0"/>
        <w:rPr>
          <w:rFonts w:ascii="Arial" w:eastAsia="Arial" w:hAnsi="Arial" w:cs="Arial"/>
          <w:color w:val="000000" w:themeColor="text1"/>
          <w:sz w:val="28"/>
          <w:szCs w:val="28"/>
        </w:rPr>
      </w:pPr>
      <w:r w:rsidRPr="00794FDC">
        <w:rPr>
          <w:rFonts w:ascii="Arial" w:eastAsia="Arial" w:hAnsi="Arial" w:cs="Arial"/>
          <w:color w:val="000000" w:themeColor="text1"/>
          <w:sz w:val="28"/>
          <w:szCs w:val="28"/>
        </w:rPr>
        <w:t>Once at the accommodation staff will check that all windows and doors are safe, check rooms for damage, that they a</w:t>
      </w:r>
      <w:r w:rsidR="004A4A28" w:rsidRPr="00794FDC">
        <w:rPr>
          <w:rFonts w:ascii="Arial" w:eastAsia="Arial" w:hAnsi="Arial" w:cs="Arial"/>
          <w:color w:val="000000" w:themeColor="text1"/>
          <w:sz w:val="28"/>
          <w:szCs w:val="28"/>
        </w:rPr>
        <w:t>re</w:t>
      </w:r>
      <w:r w:rsidRPr="00794FDC">
        <w:rPr>
          <w:rFonts w:ascii="Arial" w:eastAsia="Arial" w:hAnsi="Arial" w:cs="Arial"/>
          <w:color w:val="000000" w:themeColor="text1"/>
          <w:sz w:val="28"/>
          <w:szCs w:val="28"/>
        </w:rPr>
        <w:t xml:space="preserve"> non-smoking rooms and report anything as per necessary. </w:t>
      </w:r>
    </w:p>
    <w:p w14:paraId="0CCCD73A" w14:textId="6B22DFD8" w:rsidR="006626B9" w:rsidRPr="00794FDC" w:rsidRDefault="006626B9" w:rsidP="78CBEAA1">
      <w:pPr>
        <w:pStyle w:val="ListParagraph"/>
        <w:numPr>
          <w:ilvl w:val="0"/>
          <w:numId w:val="2"/>
        </w:numPr>
        <w:spacing w:after="0"/>
        <w:rPr>
          <w:rFonts w:ascii="Arial" w:eastAsia="Arial" w:hAnsi="Arial" w:cs="Arial"/>
          <w:color w:val="000000" w:themeColor="text1"/>
          <w:sz w:val="28"/>
          <w:szCs w:val="28"/>
        </w:rPr>
      </w:pPr>
      <w:r w:rsidRPr="00794FDC">
        <w:rPr>
          <w:rFonts w:ascii="Arial" w:eastAsia="Arial" w:hAnsi="Arial" w:cs="Arial"/>
          <w:color w:val="000000" w:themeColor="text1"/>
          <w:sz w:val="28"/>
          <w:szCs w:val="28"/>
        </w:rPr>
        <w:t xml:space="preserve">All rooms will be checked to ensure there is no access to alcohol and that movie access is appropriate or entirely restricted. </w:t>
      </w:r>
    </w:p>
    <w:p w14:paraId="2177F797" w14:textId="2A4EE447" w:rsidR="006626B9" w:rsidRPr="00794FDC" w:rsidRDefault="410AAE40" w:rsidP="78CBEAA1">
      <w:pPr>
        <w:pStyle w:val="ListParagraph"/>
        <w:numPr>
          <w:ilvl w:val="0"/>
          <w:numId w:val="2"/>
        </w:numPr>
        <w:spacing w:after="0"/>
        <w:rPr>
          <w:rFonts w:ascii="Arial" w:eastAsia="Arial" w:hAnsi="Arial" w:cs="Arial"/>
          <w:color w:val="000000" w:themeColor="text1"/>
          <w:sz w:val="28"/>
          <w:szCs w:val="28"/>
        </w:rPr>
      </w:pPr>
      <w:r w:rsidRPr="00794FDC">
        <w:rPr>
          <w:rFonts w:ascii="Arial" w:eastAsia="Arial" w:hAnsi="Arial" w:cs="Arial"/>
          <w:color w:val="000000" w:themeColor="text1"/>
          <w:sz w:val="28"/>
          <w:szCs w:val="28"/>
        </w:rPr>
        <w:t xml:space="preserve">All those staying </w:t>
      </w:r>
      <w:proofErr w:type="gramStart"/>
      <w:r w:rsidRPr="00794FDC">
        <w:rPr>
          <w:rFonts w:ascii="Arial" w:eastAsia="Arial" w:hAnsi="Arial" w:cs="Arial"/>
          <w:color w:val="000000" w:themeColor="text1"/>
          <w:sz w:val="28"/>
          <w:szCs w:val="28"/>
        </w:rPr>
        <w:t>are</w:t>
      </w:r>
      <w:proofErr w:type="gramEnd"/>
      <w:r w:rsidRPr="00794FDC">
        <w:rPr>
          <w:rFonts w:ascii="Arial" w:eastAsia="Arial" w:hAnsi="Arial" w:cs="Arial"/>
          <w:color w:val="000000" w:themeColor="text1"/>
          <w:sz w:val="28"/>
          <w:szCs w:val="28"/>
        </w:rPr>
        <w:t xml:space="preserve"> to be briefed with regards to fire safety and procedures in the unlikely event of fire.</w:t>
      </w:r>
    </w:p>
    <w:p w14:paraId="2F5B2567" w14:textId="1FD2ED16" w:rsidR="006626B9" w:rsidRPr="00794FDC" w:rsidRDefault="4AFD85BA" w:rsidP="78CBEAA1">
      <w:pPr>
        <w:pStyle w:val="ListParagraph"/>
        <w:numPr>
          <w:ilvl w:val="0"/>
          <w:numId w:val="2"/>
        </w:numPr>
        <w:spacing w:after="0"/>
        <w:rPr>
          <w:rFonts w:ascii="Arial" w:eastAsia="Arial" w:hAnsi="Arial" w:cs="Arial"/>
          <w:color w:val="000000" w:themeColor="text1"/>
          <w:sz w:val="28"/>
          <w:szCs w:val="28"/>
        </w:rPr>
      </w:pPr>
      <w:r w:rsidRPr="00794FDC">
        <w:rPr>
          <w:rFonts w:ascii="Arial" w:eastAsia="Arial" w:hAnsi="Arial" w:cs="Arial"/>
          <w:color w:val="000000" w:themeColor="text1"/>
          <w:sz w:val="28"/>
          <w:szCs w:val="28"/>
        </w:rPr>
        <w:t>How to contact the adult in charge will be made clear, this will include details of where their room is in location to the children’s room (i</w:t>
      </w:r>
      <w:r w:rsidR="6E1B9BB0" w:rsidRPr="00794FDC">
        <w:rPr>
          <w:rFonts w:ascii="Arial" w:eastAsia="Arial" w:hAnsi="Arial" w:cs="Arial"/>
          <w:color w:val="000000" w:themeColor="text1"/>
          <w:sz w:val="28"/>
          <w:szCs w:val="28"/>
        </w:rPr>
        <w:t>deally one at each end of a single corridor)</w:t>
      </w:r>
      <w:bookmarkStart w:id="0" w:name="_Int_wHX8qpmg"/>
      <w:r w:rsidRPr="00794FDC">
        <w:rPr>
          <w:rFonts w:ascii="Arial" w:eastAsia="Arial" w:hAnsi="Arial" w:cs="Arial"/>
          <w:color w:val="000000" w:themeColor="text1"/>
          <w:sz w:val="28"/>
          <w:szCs w:val="28"/>
        </w:rPr>
        <w:t xml:space="preserve">. </w:t>
      </w:r>
      <w:r w:rsidR="755429A6" w:rsidRPr="00794FDC">
        <w:rPr>
          <w:rFonts w:ascii="Arial" w:eastAsia="Arial" w:hAnsi="Arial" w:cs="Arial"/>
          <w:color w:val="000000" w:themeColor="text1"/>
          <w:sz w:val="28"/>
          <w:szCs w:val="28"/>
        </w:rPr>
        <w:t xml:space="preserve"> </w:t>
      </w:r>
      <w:bookmarkEnd w:id="0"/>
    </w:p>
    <w:p w14:paraId="6C777F03" w14:textId="19DB0B7A" w:rsidR="006626B9" w:rsidRPr="00794FDC" w:rsidRDefault="006626B9" w:rsidP="78CBEAA1">
      <w:pPr>
        <w:pStyle w:val="ListParagraph"/>
        <w:numPr>
          <w:ilvl w:val="0"/>
          <w:numId w:val="2"/>
        </w:numPr>
        <w:spacing w:after="0"/>
        <w:rPr>
          <w:rFonts w:ascii="Arial" w:eastAsia="Arial" w:hAnsi="Arial" w:cs="Arial"/>
          <w:color w:val="000000" w:themeColor="text1"/>
          <w:sz w:val="28"/>
          <w:szCs w:val="28"/>
        </w:rPr>
      </w:pPr>
      <w:r w:rsidRPr="00794FDC">
        <w:rPr>
          <w:rFonts w:ascii="Arial" w:eastAsia="Arial" w:hAnsi="Arial" w:cs="Arial"/>
          <w:color w:val="000000" w:themeColor="text1"/>
          <w:sz w:val="28"/>
          <w:szCs w:val="28"/>
        </w:rPr>
        <w:lastRenderedPageBreak/>
        <w:t xml:space="preserve">Finally, all belonging including money, passports and valuables will be stored safely. </w:t>
      </w:r>
    </w:p>
    <w:p w14:paraId="64BDAB26" w14:textId="77777777" w:rsidR="006626B9" w:rsidRPr="00794FDC" w:rsidRDefault="006626B9" w:rsidP="78CBEAA1">
      <w:pPr>
        <w:spacing w:after="0"/>
        <w:rPr>
          <w:rFonts w:ascii="Arial" w:eastAsia="Arial" w:hAnsi="Arial" w:cs="Arial"/>
          <w:color w:val="000000" w:themeColor="text1"/>
          <w:sz w:val="28"/>
          <w:szCs w:val="28"/>
        </w:rPr>
      </w:pPr>
    </w:p>
    <w:p w14:paraId="1FD0B17B" w14:textId="77777777" w:rsidR="00671772" w:rsidRPr="00794FDC" w:rsidRDefault="00671772" w:rsidP="78CBEAA1">
      <w:pPr>
        <w:spacing w:after="0"/>
        <w:rPr>
          <w:rFonts w:ascii="Arial" w:eastAsia="Arial" w:hAnsi="Arial" w:cs="Arial"/>
          <w:color w:val="000000" w:themeColor="text1"/>
          <w:sz w:val="28"/>
          <w:szCs w:val="28"/>
        </w:rPr>
      </w:pPr>
    </w:p>
    <w:p w14:paraId="2D8BD8B9" w14:textId="77777777" w:rsidR="00397E0D" w:rsidRPr="00794FDC" w:rsidRDefault="00397E0D" w:rsidP="78CBEAA1">
      <w:pPr>
        <w:rPr>
          <w:rFonts w:ascii="Arial" w:eastAsia="Arial" w:hAnsi="Arial" w:cs="Arial"/>
          <w:sz w:val="28"/>
          <w:szCs w:val="28"/>
        </w:rPr>
      </w:pPr>
    </w:p>
    <w:p w14:paraId="20F5500D" w14:textId="06F16545" w:rsidR="00C24F41" w:rsidRPr="00794FDC" w:rsidRDefault="00C02DF8" w:rsidP="78CBEAA1">
      <w:pPr>
        <w:rPr>
          <w:rFonts w:ascii="Arial" w:eastAsia="Arial" w:hAnsi="Arial" w:cs="Arial"/>
          <w:color w:val="000000" w:themeColor="text1"/>
          <w:sz w:val="28"/>
          <w:szCs w:val="28"/>
        </w:rPr>
      </w:pPr>
      <w:r w:rsidRPr="00794FDC">
        <w:rPr>
          <w:rFonts w:ascii="Arial" w:hAnsi="Arial" w:cs="Arial"/>
          <w:noProof/>
          <w:color w:val="000000" w:themeColor="text1"/>
          <w:sz w:val="28"/>
          <w:szCs w:val="28"/>
        </w:rPr>
        <mc:AlternateContent>
          <mc:Choice Requires="wps">
            <w:drawing>
              <wp:anchor distT="0" distB="0" distL="114300" distR="114300" simplePos="0" relativeHeight="251660288" behindDoc="0" locked="0" layoutInCell="1" allowOverlap="1" wp14:anchorId="4AD37816" wp14:editId="30D32D41">
                <wp:simplePos x="0" y="0"/>
                <wp:positionH relativeFrom="column">
                  <wp:posOffset>5156200</wp:posOffset>
                </wp:positionH>
                <wp:positionV relativeFrom="paragraph">
                  <wp:posOffset>-279400</wp:posOffset>
                </wp:positionV>
                <wp:extent cx="876300" cy="1062567"/>
                <wp:effectExtent l="0" t="0" r="19050" b="23495"/>
                <wp:wrapNone/>
                <wp:docPr id="2" name="Text Box 2"/>
                <wp:cNvGraphicFramePr/>
                <a:graphic xmlns:a="http://schemas.openxmlformats.org/drawingml/2006/main">
                  <a:graphicData uri="http://schemas.microsoft.com/office/word/2010/wordprocessingShape">
                    <wps:wsp>
                      <wps:cNvSpPr txBox="1"/>
                      <wps:spPr>
                        <a:xfrm>
                          <a:off x="0" y="0"/>
                          <a:ext cx="876300" cy="1062567"/>
                        </a:xfrm>
                        <a:prstGeom prst="rect">
                          <a:avLst/>
                        </a:prstGeom>
                        <a:solidFill>
                          <a:schemeClr val="lt1"/>
                        </a:solidFill>
                        <a:ln w="6350">
                          <a:solidFill>
                            <a:schemeClr val="bg1"/>
                          </a:solidFill>
                        </a:ln>
                      </wps:spPr>
                      <wps:txbx>
                        <w:txbxContent>
                          <w:p w14:paraId="1359C770" w14:textId="36814963" w:rsidR="00C02DF8" w:rsidRDefault="00C02DF8">
                            <w:bookmarkStart w:id="1" w:name="_Hlk167103397"/>
                            <w:bookmarkEnd w:id="1"/>
                            <w:r>
                              <w:rPr>
                                <w:noProof/>
                              </w:rPr>
                              <w:drawing>
                                <wp:inline distT="0" distB="0" distL="0" distR="0" wp14:anchorId="18E91BEE" wp14:editId="45BB531A">
                                  <wp:extent cx="733425" cy="964565"/>
                                  <wp:effectExtent l="0" t="0" r="9525" b="6985"/>
                                  <wp:docPr id="3" name="Picture 3" descr="A blue and red emblem with lions and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red emblem with lions and flowers&#10;&#10;Description automatically generated"/>
                                          <pic:cNvPicPr/>
                                        </pic:nvPicPr>
                                        <pic:blipFill>
                                          <a:blip r:embed="rId12"/>
                                          <a:stretch>
                                            <a:fillRect/>
                                          </a:stretch>
                                        </pic:blipFill>
                                        <pic:spPr>
                                          <a:xfrm>
                                            <a:off x="0" y="0"/>
                                            <a:ext cx="733425" cy="9645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D37816" id="Text Box 2" o:spid="_x0000_s1027" type="#_x0000_t202" style="position:absolute;margin-left:406pt;margin-top:-22pt;width:69pt;height:83.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" fillcolor="white [3201]" strokecolor="white [3212]" strokeweight=".5pt">
                <v:textbox>
                  <w:txbxContent>
                    <w:p w14:paraId="1359C770" w14:textId="36814963" w:rsidR="00C02DF8" w:rsidRDefault="00C02DF8">
                      <w:bookmarkStart w:id="2" w:name="_Hlk167103397"/>
                      <w:bookmarkEnd w:id="2"/>
                      <w:r>
                        <w:rPr>
                          <w:noProof/>
                        </w:rPr>
                        <w:drawing>
                          <wp:inline distT="0" distB="0" distL="0" distR="0" wp14:anchorId="18E91BEE" wp14:editId="45BB531A">
                            <wp:extent cx="733425" cy="964565"/>
                            <wp:effectExtent l="0" t="0" r="9525" b="6985"/>
                            <wp:docPr id="3" name="Picture 3" descr="A blue and red emblem with lions and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red emblem with lions and flowers&#10;&#10;Description automatically generated"/>
                                    <pic:cNvPicPr/>
                                  </pic:nvPicPr>
                                  <pic:blipFill>
                                    <a:blip r:embed="rId12"/>
                                    <a:stretch>
                                      <a:fillRect/>
                                    </a:stretch>
                                  </pic:blipFill>
                                  <pic:spPr>
                                    <a:xfrm>
                                      <a:off x="0" y="0"/>
                                      <a:ext cx="733425" cy="964565"/>
                                    </a:xfrm>
                                    <a:prstGeom prst="rect">
                                      <a:avLst/>
                                    </a:prstGeom>
                                  </pic:spPr>
                                </pic:pic>
                              </a:graphicData>
                            </a:graphic>
                          </wp:inline>
                        </w:drawing>
                      </w:r>
                    </w:p>
                  </w:txbxContent>
                </v:textbox>
              </v:shape>
            </w:pict>
          </mc:Fallback>
        </mc:AlternateContent>
      </w:r>
      <w:r w:rsidR="00397E0D" w:rsidRPr="00794FDC">
        <w:rPr>
          <w:rFonts w:ascii="Arial" w:eastAsia="Arial" w:hAnsi="Arial" w:cs="Arial"/>
          <w:b/>
          <w:bCs/>
          <w:sz w:val="28"/>
          <w:szCs w:val="28"/>
        </w:rPr>
        <w:t>A</w:t>
      </w:r>
      <w:r w:rsidR="00C24F41" w:rsidRPr="00794FDC">
        <w:rPr>
          <w:rFonts w:ascii="Arial" w:eastAsia="Arial" w:hAnsi="Arial" w:cs="Arial"/>
          <w:b/>
          <w:bCs/>
          <w:sz w:val="28"/>
          <w:szCs w:val="28"/>
        </w:rPr>
        <w:t>PPLICATION TO PARTICIPATE IN MATCHES AGAINST FOREIGN OPPOSITION</w:t>
      </w:r>
    </w:p>
    <w:p w14:paraId="65ABB2A6" w14:textId="77777777" w:rsidR="00FF3FF4" w:rsidRPr="00794FDC" w:rsidRDefault="76018F07" w:rsidP="78CBEAA1">
      <w:pPr>
        <w:rPr>
          <w:rFonts w:ascii="Arial" w:eastAsia="Arial" w:hAnsi="Arial" w:cs="Arial"/>
          <w:b/>
          <w:bCs/>
          <w:sz w:val="28"/>
          <w:szCs w:val="28"/>
        </w:rPr>
      </w:pPr>
      <w:r w:rsidRPr="00794FDC">
        <w:rPr>
          <w:rFonts w:ascii="Arial" w:eastAsia="Arial" w:hAnsi="Arial" w:cs="Arial"/>
          <w:b/>
          <w:bCs/>
          <w:sz w:val="28"/>
          <w:szCs w:val="28"/>
        </w:rPr>
        <w:t xml:space="preserve">Only for use by those that are NOT a Premier League /English Football League or </w:t>
      </w:r>
    </w:p>
    <w:p w14:paraId="7E0CBE36" w14:textId="3E6FE4DC" w:rsidR="00C24F41" w:rsidRPr="00794FDC" w:rsidRDefault="76018F07" w:rsidP="78CBEAA1">
      <w:pPr>
        <w:rPr>
          <w:rFonts w:ascii="Arial" w:eastAsia="Arial" w:hAnsi="Arial" w:cs="Arial"/>
          <w:b/>
          <w:bCs/>
          <w:sz w:val="28"/>
          <w:szCs w:val="28"/>
        </w:rPr>
      </w:pPr>
      <w:r w:rsidRPr="00794FDC">
        <w:rPr>
          <w:rFonts w:ascii="Arial" w:eastAsia="Arial" w:hAnsi="Arial" w:cs="Arial"/>
          <w:b/>
          <w:bCs/>
          <w:sz w:val="28"/>
          <w:szCs w:val="28"/>
        </w:rPr>
        <w:t>FAWSL Club</w:t>
      </w:r>
    </w:p>
    <w:p w14:paraId="046A6623" w14:textId="77777777" w:rsidR="00C24F41" w:rsidRPr="00794FDC" w:rsidRDefault="00C24F41" w:rsidP="78CBEAA1">
      <w:pPr>
        <w:rPr>
          <w:rFonts w:ascii="Arial" w:eastAsia="Arial" w:hAnsi="Arial" w:cs="Arial"/>
          <w:sz w:val="28"/>
          <w:szCs w:val="28"/>
        </w:rPr>
      </w:pPr>
    </w:p>
    <w:p w14:paraId="36CE844B" w14:textId="6D2A2215" w:rsidR="00C24F41" w:rsidRPr="00794FDC" w:rsidRDefault="00C24F41" w:rsidP="78CBEAA1">
      <w:pPr>
        <w:rPr>
          <w:rFonts w:ascii="Arial" w:eastAsia="Arial" w:hAnsi="Arial" w:cs="Arial"/>
          <w:sz w:val="28"/>
          <w:szCs w:val="28"/>
        </w:rPr>
      </w:pPr>
      <w:r w:rsidRPr="00794FDC">
        <w:rPr>
          <w:rFonts w:ascii="Arial" w:eastAsia="Arial" w:hAnsi="Arial" w:cs="Arial"/>
          <w:sz w:val="28"/>
          <w:szCs w:val="28"/>
        </w:rPr>
        <w:t>To be completed in full and forwarded to the County Association to which your Club is Sanctioned/Affiliated at least 60 days prior to the date of the intended match or the first of a series of matches.</w:t>
      </w:r>
    </w:p>
    <w:p w14:paraId="2BB6082A" w14:textId="0D6FAD37" w:rsidR="00C24F41" w:rsidRPr="00794FDC" w:rsidRDefault="00C24F41" w:rsidP="78CBEAA1">
      <w:pPr>
        <w:rPr>
          <w:rFonts w:ascii="Arial" w:eastAsia="Arial" w:hAnsi="Arial" w:cs="Arial"/>
          <w:sz w:val="28"/>
          <w:szCs w:val="28"/>
        </w:rPr>
      </w:pPr>
      <w:r w:rsidRPr="00794FDC">
        <w:rPr>
          <w:rFonts w:ascii="Arial" w:eastAsia="Arial" w:hAnsi="Arial" w:cs="Arial"/>
          <w:sz w:val="28"/>
          <w:szCs w:val="28"/>
        </w:rPr>
        <w:t>We__________________________________________________________________, the applicant Club with</w:t>
      </w:r>
    </w:p>
    <w:p w14:paraId="016401B6" w14:textId="77777777" w:rsidR="00C24F41" w:rsidRPr="00794FDC" w:rsidRDefault="00C24F41" w:rsidP="78CBEAA1">
      <w:pPr>
        <w:spacing w:line="240" w:lineRule="auto"/>
        <w:rPr>
          <w:rFonts w:ascii="Arial" w:eastAsia="Arial" w:hAnsi="Arial" w:cs="Arial"/>
          <w:sz w:val="28"/>
          <w:szCs w:val="28"/>
        </w:rPr>
      </w:pPr>
      <w:r w:rsidRPr="00794FDC">
        <w:rPr>
          <w:rFonts w:ascii="Arial" w:eastAsia="Arial" w:hAnsi="Arial" w:cs="Arial"/>
          <w:sz w:val="28"/>
          <w:szCs w:val="28"/>
        </w:rPr>
        <w:t>Affiliation Number________________________________________________, wish to arrange the following match(es)</w:t>
      </w:r>
    </w:p>
    <w:p w14:paraId="74A25D69" w14:textId="2DE78EEF" w:rsidR="00C24F41" w:rsidRPr="00794FDC" w:rsidRDefault="00C24F41" w:rsidP="78CBEAA1">
      <w:pPr>
        <w:rPr>
          <w:rFonts w:ascii="Arial" w:eastAsia="Arial" w:hAnsi="Arial" w:cs="Arial"/>
          <w:sz w:val="28"/>
          <w:szCs w:val="28"/>
        </w:rPr>
      </w:pPr>
      <w:r w:rsidRPr="00794FDC">
        <w:rPr>
          <w:rFonts w:ascii="Arial" w:eastAsia="Arial" w:hAnsi="Arial" w:cs="Arial"/>
          <w:sz w:val="28"/>
          <w:szCs w:val="28"/>
        </w:rPr>
        <w:t>against the following foreign team(s</w:t>
      </w:r>
      <w:r w:rsidR="5F82B2EA" w:rsidRPr="00794FDC">
        <w:rPr>
          <w:rFonts w:ascii="Arial" w:eastAsia="Arial" w:hAnsi="Arial" w:cs="Arial"/>
          <w:sz w:val="28"/>
          <w:szCs w:val="28"/>
        </w:rPr>
        <w:t>): -</w:t>
      </w:r>
    </w:p>
    <w:p w14:paraId="224EE081" w14:textId="77777777" w:rsidR="00C24F41" w:rsidRPr="00794FDC" w:rsidRDefault="00C24F41" w:rsidP="78CBEAA1">
      <w:pPr>
        <w:rPr>
          <w:rFonts w:ascii="Arial" w:eastAsia="Arial" w:hAnsi="Arial" w:cs="Arial"/>
          <w:sz w:val="28"/>
          <w:szCs w:val="28"/>
        </w:rPr>
      </w:pPr>
    </w:p>
    <w:tbl>
      <w:tblPr>
        <w:tblStyle w:val="TableGrid"/>
        <w:tblW w:w="0" w:type="auto"/>
        <w:tblLook w:val="04A0" w:firstRow="1" w:lastRow="0" w:firstColumn="1" w:lastColumn="0" w:noHBand="0" w:noVBand="1"/>
      </w:tblPr>
      <w:tblGrid>
        <w:gridCol w:w="1698"/>
        <w:gridCol w:w="1372"/>
        <w:gridCol w:w="1443"/>
        <w:gridCol w:w="981"/>
        <w:gridCol w:w="1689"/>
        <w:gridCol w:w="1833"/>
      </w:tblGrid>
      <w:tr w:rsidR="00C24F41" w:rsidRPr="00794FDC" w14:paraId="32F4C1AE" w14:textId="77777777" w:rsidTr="78CBEAA1">
        <w:tc>
          <w:tcPr>
            <w:tcW w:w="1502" w:type="dxa"/>
          </w:tcPr>
          <w:p w14:paraId="65FA644F" w14:textId="77777777" w:rsidR="00C24F41" w:rsidRPr="00794FDC" w:rsidRDefault="00C24F41" w:rsidP="78CBEAA1">
            <w:pPr>
              <w:rPr>
                <w:rFonts w:ascii="Arial" w:eastAsia="Arial" w:hAnsi="Arial" w:cs="Arial"/>
                <w:b/>
                <w:bCs/>
                <w:sz w:val="28"/>
                <w:szCs w:val="28"/>
              </w:rPr>
            </w:pPr>
            <w:r w:rsidRPr="00794FDC">
              <w:rPr>
                <w:rFonts w:ascii="Arial" w:eastAsia="Arial" w:hAnsi="Arial" w:cs="Arial"/>
                <w:b/>
                <w:bCs/>
                <w:sz w:val="28"/>
                <w:szCs w:val="28"/>
              </w:rPr>
              <w:t>Name of Club(s)/</w:t>
            </w:r>
          </w:p>
          <w:p w14:paraId="51E72103" w14:textId="77777777" w:rsidR="00C24F41" w:rsidRPr="00794FDC" w:rsidRDefault="00C24F41" w:rsidP="78CBEAA1">
            <w:pPr>
              <w:rPr>
                <w:rFonts w:ascii="Arial" w:eastAsia="Arial" w:hAnsi="Arial" w:cs="Arial"/>
                <w:b/>
                <w:bCs/>
                <w:sz w:val="28"/>
                <w:szCs w:val="28"/>
              </w:rPr>
            </w:pPr>
            <w:r w:rsidRPr="00794FDC">
              <w:rPr>
                <w:rFonts w:ascii="Arial" w:eastAsia="Arial" w:hAnsi="Arial" w:cs="Arial"/>
                <w:b/>
                <w:bCs/>
                <w:sz w:val="28"/>
                <w:szCs w:val="28"/>
              </w:rPr>
              <w:t>Tournament</w:t>
            </w:r>
          </w:p>
          <w:p w14:paraId="0A247B51" w14:textId="77777777" w:rsidR="00C24F41" w:rsidRPr="00794FDC" w:rsidRDefault="00C24F41" w:rsidP="78CBEAA1">
            <w:pPr>
              <w:rPr>
                <w:rFonts w:ascii="Arial" w:eastAsia="Arial" w:hAnsi="Arial" w:cs="Arial"/>
                <w:b/>
                <w:bCs/>
                <w:sz w:val="28"/>
                <w:szCs w:val="28"/>
              </w:rPr>
            </w:pPr>
          </w:p>
        </w:tc>
        <w:tc>
          <w:tcPr>
            <w:tcW w:w="1328" w:type="dxa"/>
          </w:tcPr>
          <w:p w14:paraId="0DC23995" w14:textId="77777777" w:rsidR="00C24F41" w:rsidRPr="00794FDC" w:rsidRDefault="00C24F41" w:rsidP="78CBEAA1">
            <w:pPr>
              <w:rPr>
                <w:rFonts w:ascii="Arial" w:eastAsia="Arial" w:hAnsi="Arial" w:cs="Arial"/>
                <w:b/>
                <w:bCs/>
                <w:sz w:val="28"/>
                <w:szCs w:val="28"/>
              </w:rPr>
            </w:pPr>
            <w:r w:rsidRPr="00794FDC">
              <w:rPr>
                <w:rFonts w:ascii="Arial" w:eastAsia="Arial" w:hAnsi="Arial" w:cs="Arial"/>
                <w:b/>
                <w:bCs/>
                <w:sz w:val="28"/>
                <w:szCs w:val="28"/>
              </w:rPr>
              <w:t>First Team</w:t>
            </w:r>
          </w:p>
          <w:p w14:paraId="6F27D135" w14:textId="77777777" w:rsidR="00C24F41" w:rsidRPr="00794FDC" w:rsidRDefault="00C24F41" w:rsidP="78CBEAA1">
            <w:pPr>
              <w:rPr>
                <w:rFonts w:ascii="Arial" w:eastAsia="Arial" w:hAnsi="Arial" w:cs="Arial"/>
                <w:b/>
                <w:bCs/>
                <w:sz w:val="28"/>
                <w:szCs w:val="28"/>
              </w:rPr>
            </w:pPr>
            <w:r w:rsidRPr="00794FDC">
              <w:rPr>
                <w:rFonts w:ascii="Arial" w:eastAsia="Arial" w:hAnsi="Arial" w:cs="Arial"/>
                <w:b/>
                <w:bCs/>
                <w:sz w:val="28"/>
                <w:szCs w:val="28"/>
              </w:rPr>
              <w:t>- Reserves</w:t>
            </w:r>
          </w:p>
          <w:p w14:paraId="6591D46A" w14:textId="77777777" w:rsidR="00C24F41" w:rsidRPr="00794FDC" w:rsidRDefault="00C24F41" w:rsidP="78CBEAA1">
            <w:pPr>
              <w:rPr>
                <w:rFonts w:ascii="Arial" w:eastAsia="Arial" w:hAnsi="Arial" w:cs="Arial"/>
                <w:b/>
                <w:bCs/>
                <w:sz w:val="28"/>
                <w:szCs w:val="28"/>
              </w:rPr>
            </w:pPr>
            <w:r w:rsidRPr="00794FDC">
              <w:rPr>
                <w:rFonts w:ascii="Arial" w:eastAsia="Arial" w:hAnsi="Arial" w:cs="Arial"/>
                <w:b/>
                <w:bCs/>
                <w:sz w:val="28"/>
                <w:szCs w:val="28"/>
              </w:rPr>
              <w:t>- Age Group</w:t>
            </w:r>
          </w:p>
          <w:p w14:paraId="349B7BA3" w14:textId="77777777" w:rsidR="00C24F41" w:rsidRPr="00794FDC" w:rsidRDefault="00C24F41" w:rsidP="78CBEAA1">
            <w:pPr>
              <w:rPr>
                <w:rFonts w:ascii="Arial" w:eastAsia="Arial" w:hAnsi="Arial" w:cs="Arial"/>
                <w:b/>
                <w:bCs/>
                <w:sz w:val="28"/>
                <w:szCs w:val="28"/>
              </w:rPr>
            </w:pPr>
          </w:p>
        </w:tc>
        <w:tc>
          <w:tcPr>
            <w:tcW w:w="1677" w:type="dxa"/>
          </w:tcPr>
          <w:p w14:paraId="52956A9B" w14:textId="77777777" w:rsidR="00C24F41" w:rsidRPr="00794FDC" w:rsidRDefault="00C24F41" w:rsidP="78CBEAA1">
            <w:pPr>
              <w:rPr>
                <w:rFonts w:ascii="Arial" w:eastAsia="Arial" w:hAnsi="Arial" w:cs="Arial"/>
                <w:b/>
                <w:bCs/>
                <w:sz w:val="28"/>
                <w:szCs w:val="28"/>
              </w:rPr>
            </w:pPr>
            <w:r w:rsidRPr="00794FDC">
              <w:rPr>
                <w:rFonts w:ascii="Arial" w:eastAsia="Arial" w:hAnsi="Arial" w:cs="Arial"/>
                <w:b/>
                <w:bCs/>
                <w:sz w:val="28"/>
                <w:szCs w:val="28"/>
              </w:rPr>
              <w:t>Date of match(es)</w:t>
            </w:r>
          </w:p>
          <w:p w14:paraId="492793F9" w14:textId="77777777" w:rsidR="00C24F41" w:rsidRPr="00794FDC" w:rsidRDefault="00C24F41" w:rsidP="78CBEAA1">
            <w:pPr>
              <w:rPr>
                <w:rFonts w:ascii="Arial" w:eastAsia="Arial" w:hAnsi="Arial" w:cs="Arial"/>
                <w:b/>
                <w:bCs/>
                <w:sz w:val="28"/>
                <w:szCs w:val="28"/>
              </w:rPr>
            </w:pPr>
            <w:r w:rsidRPr="00794FDC">
              <w:rPr>
                <w:rFonts w:ascii="Arial" w:eastAsia="Arial" w:hAnsi="Arial" w:cs="Arial"/>
                <w:b/>
                <w:bCs/>
                <w:sz w:val="28"/>
                <w:szCs w:val="28"/>
              </w:rPr>
              <w:t>and kick-off time</w:t>
            </w:r>
          </w:p>
          <w:p w14:paraId="4BE2F24F" w14:textId="77777777" w:rsidR="00C24F41" w:rsidRPr="00794FDC" w:rsidRDefault="00C24F41" w:rsidP="78CBEAA1">
            <w:pPr>
              <w:rPr>
                <w:rFonts w:ascii="Arial" w:eastAsia="Arial" w:hAnsi="Arial" w:cs="Arial"/>
                <w:b/>
                <w:bCs/>
                <w:sz w:val="28"/>
                <w:szCs w:val="28"/>
              </w:rPr>
            </w:pPr>
          </w:p>
        </w:tc>
        <w:tc>
          <w:tcPr>
            <w:tcW w:w="1503" w:type="dxa"/>
          </w:tcPr>
          <w:p w14:paraId="5C768F39" w14:textId="46237FE1" w:rsidR="00C24F41" w:rsidRPr="00794FDC" w:rsidRDefault="00C24F41" w:rsidP="78CBEAA1">
            <w:pPr>
              <w:rPr>
                <w:rFonts w:ascii="Arial" w:eastAsia="Arial" w:hAnsi="Arial" w:cs="Arial"/>
                <w:b/>
                <w:bCs/>
                <w:sz w:val="28"/>
                <w:szCs w:val="28"/>
              </w:rPr>
            </w:pPr>
            <w:r w:rsidRPr="00794FDC">
              <w:rPr>
                <w:rFonts w:ascii="Arial" w:eastAsia="Arial" w:hAnsi="Arial" w:cs="Arial"/>
                <w:b/>
                <w:bCs/>
                <w:sz w:val="28"/>
                <w:szCs w:val="28"/>
              </w:rPr>
              <w:t>Venue</w:t>
            </w:r>
          </w:p>
        </w:tc>
        <w:tc>
          <w:tcPr>
            <w:tcW w:w="1503" w:type="dxa"/>
          </w:tcPr>
          <w:p w14:paraId="4B616555" w14:textId="100039C5" w:rsidR="00C24F41" w:rsidRPr="00794FDC" w:rsidRDefault="00C24F41" w:rsidP="78CBEAA1">
            <w:pPr>
              <w:rPr>
                <w:rFonts w:ascii="Arial" w:eastAsia="Arial" w:hAnsi="Arial" w:cs="Arial"/>
                <w:b/>
                <w:bCs/>
                <w:sz w:val="28"/>
                <w:szCs w:val="28"/>
              </w:rPr>
            </w:pPr>
            <w:r w:rsidRPr="00794FDC">
              <w:rPr>
                <w:rFonts w:ascii="Arial" w:eastAsia="Arial" w:hAnsi="Arial" w:cs="Arial"/>
                <w:b/>
                <w:bCs/>
                <w:sz w:val="28"/>
                <w:szCs w:val="28"/>
              </w:rPr>
              <w:t xml:space="preserve">Host Association </w:t>
            </w:r>
          </w:p>
        </w:tc>
        <w:tc>
          <w:tcPr>
            <w:tcW w:w="1503" w:type="dxa"/>
          </w:tcPr>
          <w:p w14:paraId="589767F5" w14:textId="77777777" w:rsidR="00C24F41" w:rsidRPr="00794FDC" w:rsidRDefault="00C24F41" w:rsidP="78CBEAA1">
            <w:pPr>
              <w:rPr>
                <w:rFonts w:ascii="Arial" w:eastAsia="Arial" w:hAnsi="Arial" w:cs="Arial"/>
                <w:b/>
                <w:bCs/>
                <w:sz w:val="28"/>
                <w:szCs w:val="28"/>
              </w:rPr>
            </w:pPr>
            <w:r w:rsidRPr="00794FDC">
              <w:rPr>
                <w:rFonts w:ascii="Arial" w:eastAsia="Arial" w:hAnsi="Arial" w:cs="Arial"/>
                <w:b/>
                <w:bCs/>
                <w:sz w:val="28"/>
                <w:szCs w:val="28"/>
              </w:rPr>
              <w:t>National</w:t>
            </w:r>
          </w:p>
          <w:p w14:paraId="437C135F" w14:textId="77777777" w:rsidR="00C24F41" w:rsidRPr="00794FDC" w:rsidRDefault="00C24F41" w:rsidP="78CBEAA1">
            <w:pPr>
              <w:rPr>
                <w:rFonts w:ascii="Arial" w:eastAsia="Arial" w:hAnsi="Arial" w:cs="Arial"/>
                <w:b/>
                <w:bCs/>
                <w:sz w:val="28"/>
                <w:szCs w:val="28"/>
              </w:rPr>
            </w:pPr>
            <w:r w:rsidRPr="00794FDC">
              <w:rPr>
                <w:rFonts w:ascii="Arial" w:eastAsia="Arial" w:hAnsi="Arial" w:cs="Arial"/>
                <w:b/>
                <w:bCs/>
                <w:sz w:val="28"/>
                <w:szCs w:val="28"/>
              </w:rPr>
              <w:t>Associations of</w:t>
            </w:r>
          </w:p>
          <w:p w14:paraId="09FFF689" w14:textId="77777777" w:rsidR="00C24F41" w:rsidRPr="00794FDC" w:rsidRDefault="00C24F41" w:rsidP="78CBEAA1">
            <w:pPr>
              <w:rPr>
                <w:rFonts w:ascii="Arial" w:eastAsia="Arial" w:hAnsi="Arial" w:cs="Arial"/>
                <w:b/>
                <w:bCs/>
                <w:sz w:val="28"/>
                <w:szCs w:val="28"/>
              </w:rPr>
            </w:pPr>
            <w:r w:rsidRPr="00794FDC">
              <w:rPr>
                <w:rFonts w:ascii="Arial" w:eastAsia="Arial" w:hAnsi="Arial" w:cs="Arial"/>
                <w:b/>
                <w:bCs/>
                <w:sz w:val="28"/>
                <w:szCs w:val="28"/>
              </w:rPr>
              <w:t>Team(s)</w:t>
            </w:r>
          </w:p>
          <w:p w14:paraId="72794FBC" w14:textId="77777777" w:rsidR="00C24F41" w:rsidRPr="00794FDC" w:rsidRDefault="00C24F41" w:rsidP="78CBEAA1">
            <w:pPr>
              <w:rPr>
                <w:rFonts w:ascii="Arial" w:eastAsia="Arial" w:hAnsi="Arial" w:cs="Arial"/>
                <w:b/>
                <w:bCs/>
                <w:sz w:val="28"/>
                <w:szCs w:val="28"/>
              </w:rPr>
            </w:pPr>
          </w:p>
        </w:tc>
      </w:tr>
      <w:tr w:rsidR="00C24F41" w:rsidRPr="00794FDC" w14:paraId="25013BDF" w14:textId="77777777" w:rsidTr="78CBEAA1">
        <w:tc>
          <w:tcPr>
            <w:tcW w:w="1502" w:type="dxa"/>
          </w:tcPr>
          <w:p w14:paraId="72B6F6B7" w14:textId="77777777" w:rsidR="00C24F41" w:rsidRPr="00794FDC" w:rsidRDefault="00C24F41" w:rsidP="78CBEAA1">
            <w:pPr>
              <w:rPr>
                <w:rFonts w:ascii="Arial" w:eastAsia="Arial" w:hAnsi="Arial" w:cs="Arial"/>
                <w:sz w:val="28"/>
                <w:szCs w:val="28"/>
              </w:rPr>
            </w:pPr>
          </w:p>
        </w:tc>
        <w:tc>
          <w:tcPr>
            <w:tcW w:w="1328" w:type="dxa"/>
          </w:tcPr>
          <w:p w14:paraId="7023C7C2" w14:textId="77777777" w:rsidR="00C24F41" w:rsidRPr="00794FDC" w:rsidRDefault="00C24F41" w:rsidP="78CBEAA1">
            <w:pPr>
              <w:rPr>
                <w:rFonts w:ascii="Arial" w:eastAsia="Arial" w:hAnsi="Arial" w:cs="Arial"/>
                <w:sz w:val="28"/>
                <w:szCs w:val="28"/>
              </w:rPr>
            </w:pPr>
          </w:p>
        </w:tc>
        <w:tc>
          <w:tcPr>
            <w:tcW w:w="1677" w:type="dxa"/>
          </w:tcPr>
          <w:p w14:paraId="27B3524B" w14:textId="77777777" w:rsidR="00C24F41" w:rsidRPr="00794FDC" w:rsidRDefault="00C24F41" w:rsidP="78CBEAA1">
            <w:pPr>
              <w:rPr>
                <w:rFonts w:ascii="Arial" w:eastAsia="Arial" w:hAnsi="Arial" w:cs="Arial"/>
                <w:sz w:val="28"/>
                <w:szCs w:val="28"/>
              </w:rPr>
            </w:pPr>
          </w:p>
        </w:tc>
        <w:tc>
          <w:tcPr>
            <w:tcW w:w="1503" w:type="dxa"/>
          </w:tcPr>
          <w:p w14:paraId="2568C19E" w14:textId="77777777" w:rsidR="00C24F41" w:rsidRPr="00794FDC" w:rsidRDefault="00C24F41" w:rsidP="78CBEAA1">
            <w:pPr>
              <w:rPr>
                <w:rFonts w:ascii="Arial" w:eastAsia="Arial" w:hAnsi="Arial" w:cs="Arial"/>
                <w:sz w:val="28"/>
                <w:szCs w:val="28"/>
              </w:rPr>
            </w:pPr>
          </w:p>
        </w:tc>
        <w:tc>
          <w:tcPr>
            <w:tcW w:w="1503" w:type="dxa"/>
          </w:tcPr>
          <w:p w14:paraId="3ED890FB" w14:textId="77777777" w:rsidR="00C24F41" w:rsidRPr="00794FDC" w:rsidRDefault="00C24F41" w:rsidP="78CBEAA1">
            <w:pPr>
              <w:rPr>
                <w:rFonts w:ascii="Arial" w:eastAsia="Arial" w:hAnsi="Arial" w:cs="Arial"/>
                <w:sz w:val="28"/>
                <w:szCs w:val="28"/>
              </w:rPr>
            </w:pPr>
          </w:p>
        </w:tc>
        <w:tc>
          <w:tcPr>
            <w:tcW w:w="1503" w:type="dxa"/>
          </w:tcPr>
          <w:p w14:paraId="153ECB12" w14:textId="77777777" w:rsidR="00C24F41" w:rsidRPr="00794FDC" w:rsidRDefault="00C24F41" w:rsidP="78CBEAA1">
            <w:pPr>
              <w:rPr>
                <w:rFonts w:ascii="Arial" w:eastAsia="Arial" w:hAnsi="Arial" w:cs="Arial"/>
                <w:sz w:val="28"/>
                <w:szCs w:val="28"/>
              </w:rPr>
            </w:pPr>
          </w:p>
        </w:tc>
      </w:tr>
      <w:tr w:rsidR="00C24F41" w:rsidRPr="00794FDC" w14:paraId="51217848" w14:textId="77777777" w:rsidTr="78CBEAA1">
        <w:tc>
          <w:tcPr>
            <w:tcW w:w="1502" w:type="dxa"/>
          </w:tcPr>
          <w:p w14:paraId="3B6294AE" w14:textId="77777777" w:rsidR="00C24F41" w:rsidRPr="00794FDC" w:rsidRDefault="00C24F41" w:rsidP="78CBEAA1">
            <w:pPr>
              <w:rPr>
                <w:rFonts w:ascii="Arial" w:eastAsia="Arial" w:hAnsi="Arial" w:cs="Arial"/>
                <w:sz w:val="28"/>
                <w:szCs w:val="28"/>
              </w:rPr>
            </w:pPr>
          </w:p>
        </w:tc>
        <w:tc>
          <w:tcPr>
            <w:tcW w:w="1328" w:type="dxa"/>
          </w:tcPr>
          <w:p w14:paraId="4FEEB9AB" w14:textId="77777777" w:rsidR="00C24F41" w:rsidRPr="00794FDC" w:rsidRDefault="00C24F41" w:rsidP="78CBEAA1">
            <w:pPr>
              <w:rPr>
                <w:rFonts w:ascii="Arial" w:eastAsia="Arial" w:hAnsi="Arial" w:cs="Arial"/>
                <w:sz w:val="28"/>
                <w:szCs w:val="28"/>
              </w:rPr>
            </w:pPr>
          </w:p>
        </w:tc>
        <w:tc>
          <w:tcPr>
            <w:tcW w:w="1677" w:type="dxa"/>
          </w:tcPr>
          <w:p w14:paraId="1455A286" w14:textId="77777777" w:rsidR="00C24F41" w:rsidRPr="00794FDC" w:rsidRDefault="00C24F41" w:rsidP="78CBEAA1">
            <w:pPr>
              <w:rPr>
                <w:rFonts w:ascii="Arial" w:eastAsia="Arial" w:hAnsi="Arial" w:cs="Arial"/>
                <w:sz w:val="28"/>
                <w:szCs w:val="28"/>
              </w:rPr>
            </w:pPr>
          </w:p>
        </w:tc>
        <w:tc>
          <w:tcPr>
            <w:tcW w:w="1503" w:type="dxa"/>
          </w:tcPr>
          <w:p w14:paraId="3448BA82" w14:textId="77777777" w:rsidR="00C24F41" w:rsidRPr="00794FDC" w:rsidRDefault="00C24F41" w:rsidP="78CBEAA1">
            <w:pPr>
              <w:rPr>
                <w:rFonts w:ascii="Arial" w:eastAsia="Arial" w:hAnsi="Arial" w:cs="Arial"/>
                <w:sz w:val="28"/>
                <w:szCs w:val="28"/>
              </w:rPr>
            </w:pPr>
          </w:p>
        </w:tc>
        <w:tc>
          <w:tcPr>
            <w:tcW w:w="1503" w:type="dxa"/>
          </w:tcPr>
          <w:p w14:paraId="6527E02C" w14:textId="77777777" w:rsidR="00C24F41" w:rsidRPr="00794FDC" w:rsidRDefault="00C24F41" w:rsidP="78CBEAA1">
            <w:pPr>
              <w:rPr>
                <w:rFonts w:ascii="Arial" w:eastAsia="Arial" w:hAnsi="Arial" w:cs="Arial"/>
                <w:sz w:val="28"/>
                <w:szCs w:val="28"/>
              </w:rPr>
            </w:pPr>
          </w:p>
        </w:tc>
        <w:tc>
          <w:tcPr>
            <w:tcW w:w="1503" w:type="dxa"/>
          </w:tcPr>
          <w:p w14:paraId="45CFD4BF" w14:textId="77777777" w:rsidR="00C24F41" w:rsidRPr="00794FDC" w:rsidRDefault="00C24F41" w:rsidP="78CBEAA1">
            <w:pPr>
              <w:rPr>
                <w:rFonts w:ascii="Arial" w:eastAsia="Arial" w:hAnsi="Arial" w:cs="Arial"/>
                <w:sz w:val="28"/>
                <w:szCs w:val="28"/>
              </w:rPr>
            </w:pPr>
          </w:p>
        </w:tc>
      </w:tr>
      <w:tr w:rsidR="00C24F41" w:rsidRPr="00794FDC" w14:paraId="6449C43D" w14:textId="77777777" w:rsidTr="78CBEAA1">
        <w:tc>
          <w:tcPr>
            <w:tcW w:w="1502" w:type="dxa"/>
          </w:tcPr>
          <w:p w14:paraId="0C103448" w14:textId="77777777" w:rsidR="00C24F41" w:rsidRPr="00794FDC" w:rsidRDefault="00C24F41" w:rsidP="78CBEAA1">
            <w:pPr>
              <w:rPr>
                <w:rFonts w:ascii="Arial" w:eastAsia="Arial" w:hAnsi="Arial" w:cs="Arial"/>
                <w:sz w:val="28"/>
                <w:szCs w:val="28"/>
              </w:rPr>
            </w:pPr>
          </w:p>
        </w:tc>
        <w:tc>
          <w:tcPr>
            <w:tcW w:w="1328" w:type="dxa"/>
          </w:tcPr>
          <w:p w14:paraId="64B264A1" w14:textId="77777777" w:rsidR="00C24F41" w:rsidRPr="00794FDC" w:rsidRDefault="00C24F41" w:rsidP="78CBEAA1">
            <w:pPr>
              <w:rPr>
                <w:rFonts w:ascii="Arial" w:eastAsia="Arial" w:hAnsi="Arial" w:cs="Arial"/>
                <w:sz w:val="28"/>
                <w:szCs w:val="28"/>
              </w:rPr>
            </w:pPr>
          </w:p>
        </w:tc>
        <w:tc>
          <w:tcPr>
            <w:tcW w:w="1677" w:type="dxa"/>
          </w:tcPr>
          <w:p w14:paraId="2ACB505A" w14:textId="77777777" w:rsidR="00C24F41" w:rsidRPr="00794FDC" w:rsidRDefault="00C24F41" w:rsidP="78CBEAA1">
            <w:pPr>
              <w:rPr>
                <w:rFonts w:ascii="Arial" w:eastAsia="Arial" w:hAnsi="Arial" w:cs="Arial"/>
                <w:sz w:val="28"/>
                <w:szCs w:val="28"/>
              </w:rPr>
            </w:pPr>
          </w:p>
        </w:tc>
        <w:tc>
          <w:tcPr>
            <w:tcW w:w="1503" w:type="dxa"/>
          </w:tcPr>
          <w:p w14:paraId="54D65AB2" w14:textId="77777777" w:rsidR="00C24F41" w:rsidRPr="00794FDC" w:rsidRDefault="00C24F41" w:rsidP="78CBEAA1">
            <w:pPr>
              <w:rPr>
                <w:rFonts w:ascii="Arial" w:eastAsia="Arial" w:hAnsi="Arial" w:cs="Arial"/>
                <w:sz w:val="28"/>
                <w:szCs w:val="28"/>
              </w:rPr>
            </w:pPr>
          </w:p>
        </w:tc>
        <w:tc>
          <w:tcPr>
            <w:tcW w:w="1503" w:type="dxa"/>
          </w:tcPr>
          <w:p w14:paraId="3E623BE0" w14:textId="77777777" w:rsidR="00C24F41" w:rsidRPr="00794FDC" w:rsidRDefault="00C24F41" w:rsidP="78CBEAA1">
            <w:pPr>
              <w:rPr>
                <w:rFonts w:ascii="Arial" w:eastAsia="Arial" w:hAnsi="Arial" w:cs="Arial"/>
                <w:sz w:val="28"/>
                <w:szCs w:val="28"/>
              </w:rPr>
            </w:pPr>
          </w:p>
        </w:tc>
        <w:tc>
          <w:tcPr>
            <w:tcW w:w="1503" w:type="dxa"/>
          </w:tcPr>
          <w:p w14:paraId="599FD8B7" w14:textId="77777777" w:rsidR="00C24F41" w:rsidRPr="00794FDC" w:rsidRDefault="00C24F41" w:rsidP="78CBEAA1">
            <w:pPr>
              <w:rPr>
                <w:rFonts w:ascii="Arial" w:eastAsia="Arial" w:hAnsi="Arial" w:cs="Arial"/>
                <w:sz w:val="28"/>
                <w:szCs w:val="28"/>
              </w:rPr>
            </w:pPr>
          </w:p>
        </w:tc>
      </w:tr>
    </w:tbl>
    <w:p w14:paraId="407C94E1" w14:textId="77777777" w:rsidR="00C24F41" w:rsidRPr="00794FDC" w:rsidRDefault="00C24F41" w:rsidP="78CBEAA1">
      <w:pPr>
        <w:rPr>
          <w:rFonts w:ascii="Arial" w:eastAsia="Arial" w:hAnsi="Arial" w:cs="Arial"/>
          <w:sz w:val="28"/>
          <w:szCs w:val="28"/>
        </w:rPr>
      </w:pPr>
      <w:r w:rsidRPr="00794FDC">
        <w:rPr>
          <w:rFonts w:ascii="Arial" w:eastAsia="Arial" w:hAnsi="Arial" w:cs="Arial"/>
          <w:sz w:val="28"/>
          <w:szCs w:val="28"/>
        </w:rPr>
        <w:t>(If insufficient space, please provide a separate list along with this form)</w:t>
      </w:r>
    </w:p>
    <w:p w14:paraId="06685B20" w14:textId="24A6B47E" w:rsidR="00C24F41" w:rsidRPr="00794FDC" w:rsidRDefault="00C24F41" w:rsidP="78CBEAA1">
      <w:pPr>
        <w:rPr>
          <w:rFonts w:ascii="Arial" w:eastAsia="Arial" w:hAnsi="Arial" w:cs="Arial"/>
          <w:sz w:val="28"/>
          <w:szCs w:val="28"/>
        </w:rPr>
      </w:pPr>
      <w:r w:rsidRPr="00794FDC">
        <w:rPr>
          <w:rFonts w:ascii="Arial" w:eastAsia="Arial" w:hAnsi="Arial" w:cs="Arial"/>
          <w:sz w:val="28"/>
          <w:szCs w:val="28"/>
        </w:rPr>
        <w:t xml:space="preserve">In submitting this </w:t>
      </w:r>
      <w:r w:rsidR="6A3A1CD2" w:rsidRPr="00794FDC">
        <w:rPr>
          <w:rFonts w:ascii="Arial" w:eastAsia="Arial" w:hAnsi="Arial" w:cs="Arial"/>
          <w:sz w:val="28"/>
          <w:szCs w:val="28"/>
        </w:rPr>
        <w:t>application,</w:t>
      </w:r>
      <w:r w:rsidRPr="00794FDC">
        <w:rPr>
          <w:rFonts w:ascii="Arial" w:eastAsia="Arial" w:hAnsi="Arial" w:cs="Arial"/>
          <w:sz w:val="28"/>
          <w:szCs w:val="28"/>
        </w:rPr>
        <w:t xml:space="preserve"> we acknowledge and confirm that in relation to the match(es)/tournament for which consent to</w:t>
      </w:r>
    </w:p>
    <w:p w14:paraId="6C7C96DD" w14:textId="77777777" w:rsidR="00C24F41" w:rsidRPr="00794FDC" w:rsidRDefault="00C24F41" w:rsidP="78CBEAA1">
      <w:pPr>
        <w:rPr>
          <w:rFonts w:ascii="Arial" w:eastAsia="Arial" w:hAnsi="Arial" w:cs="Arial"/>
          <w:sz w:val="28"/>
          <w:szCs w:val="28"/>
        </w:rPr>
      </w:pPr>
      <w:r w:rsidRPr="00794FDC">
        <w:rPr>
          <w:rFonts w:ascii="Arial" w:eastAsia="Arial" w:hAnsi="Arial" w:cs="Arial"/>
          <w:sz w:val="28"/>
          <w:szCs w:val="28"/>
        </w:rPr>
        <w:lastRenderedPageBreak/>
        <w:t>participate is requested we shall fully comply with the Laws of the Game and all FA Rules, Regulations, Procedures and Policies.</w:t>
      </w:r>
    </w:p>
    <w:p w14:paraId="661DB692" w14:textId="6A92B4CD" w:rsidR="00C24F41" w:rsidRPr="00794FDC" w:rsidRDefault="00C24F41" w:rsidP="78CBEAA1">
      <w:pPr>
        <w:rPr>
          <w:rFonts w:ascii="Arial" w:eastAsia="Arial" w:hAnsi="Arial" w:cs="Arial"/>
          <w:b/>
          <w:bCs/>
          <w:sz w:val="28"/>
          <w:szCs w:val="28"/>
          <w:u w:val="single"/>
        </w:rPr>
      </w:pPr>
      <w:r w:rsidRPr="00794FDC">
        <w:rPr>
          <w:rFonts w:ascii="Arial" w:eastAsia="Arial" w:hAnsi="Arial" w:cs="Arial"/>
          <w:b/>
          <w:bCs/>
          <w:sz w:val="28"/>
          <w:szCs w:val="28"/>
          <w:u w:val="single"/>
        </w:rPr>
        <w:t>In circumstances where the match(es)/tournament involves one or more youth teams, we additionally acknowledge and confirm the following:</w:t>
      </w:r>
    </w:p>
    <w:p w14:paraId="3DB15570" w14:textId="7F97C47F" w:rsidR="00C24F41" w:rsidRPr="00794FDC" w:rsidRDefault="00C24F41" w:rsidP="78CBEAA1">
      <w:pPr>
        <w:spacing w:after="0"/>
        <w:rPr>
          <w:rFonts w:ascii="Arial" w:eastAsia="Arial" w:hAnsi="Arial" w:cs="Arial"/>
          <w:sz w:val="28"/>
          <w:szCs w:val="28"/>
        </w:rPr>
      </w:pPr>
      <w:r w:rsidRPr="00794FDC">
        <w:rPr>
          <w:rFonts w:ascii="Arial" w:eastAsia="Arial" w:hAnsi="Arial" w:cs="Arial"/>
          <w:sz w:val="28"/>
          <w:szCs w:val="28"/>
        </w:rPr>
        <w:t xml:space="preserve">• </w:t>
      </w:r>
      <w:r w:rsidR="0093471A" w:rsidRPr="00794FDC">
        <w:rPr>
          <w:rFonts w:ascii="Arial" w:eastAsia="Arial" w:hAnsi="Arial" w:cs="Arial"/>
          <w:sz w:val="28"/>
          <w:szCs w:val="28"/>
        </w:rPr>
        <w:t xml:space="preserve"> </w:t>
      </w:r>
      <w:r w:rsidRPr="00794FDC">
        <w:rPr>
          <w:rFonts w:ascii="Arial" w:eastAsia="Arial" w:hAnsi="Arial" w:cs="Arial"/>
          <w:sz w:val="28"/>
          <w:szCs w:val="28"/>
        </w:rPr>
        <w:t xml:space="preserve">We shall fully comply with The FA’s Safeguarding Children Policies and Procedures - </w:t>
      </w:r>
      <w:hyperlink r:id="rId13">
        <w:r w:rsidRPr="00794FDC">
          <w:rPr>
            <w:rStyle w:val="Hyperlink"/>
            <w:rFonts w:ascii="Arial" w:eastAsia="Arial" w:hAnsi="Arial" w:cs="Arial"/>
            <w:sz w:val="28"/>
            <w:szCs w:val="28"/>
          </w:rPr>
          <w:t>http://www.thefa.com/football-rulesgovernance/safeguarding</w:t>
        </w:r>
      </w:hyperlink>
      <w:r w:rsidRPr="00794FDC">
        <w:rPr>
          <w:rFonts w:ascii="Arial" w:eastAsia="Arial" w:hAnsi="Arial" w:cs="Arial"/>
          <w:sz w:val="28"/>
          <w:szCs w:val="28"/>
        </w:rPr>
        <w:t>;</w:t>
      </w:r>
    </w:p>
    <w:p w14:paraId="35E2C77A" w14:textId="77777777" w:rsidR="0093471A" w:rsidRPr="00794FDC" w:rsidRDefault="0093471A" w:rsidP="78CBEAA1">
      <w:pPr>
        <w:spacing w:after="0"/>
        <w:rPr>
          <w:rFonts w:ascii="Arial" w:eastAsia="Arial" w:hAnsi="Arial" w:cs="Arial"/>
          <w:sz w:val="28"/>
          <w:szCs w:val="28"/>
        </w:rPr>
      </w:pPr>
    </w:p>
    <w:p w14:paraId="0539B6FF" w14:textId="1FD2846C" w:rsidR="00C24F41" w:rsidRPr="00794FDC" w:rsidRDefault="76018F07" w:rsidP="78CBEAA1">
      <w:pPr>
        <w:spacing w:after="0"/>
        <w:rPr>
          <w:rFonts w:ascii="Arial" w:eastAsia="Arial" w:hAnsi="Arial" w:cs="Arial"/>
          <w:sz w:val="28"/>
          <w:szCs w:val="28"/>
        </w:rPr>
      </w:pPr>
      <w:r w:rsidRPr="00794FDC">
        <w:rPr>
          <w:rFonts w:ascii="Arial" w:eastAsia="Arial" w:hAnsi="Arial" w:cs="Arial"/>
          <w:sz w:val="28"/>
          <w:szCs w:val="28"/>
        </w:rPr>
        <w:t xml:space="preserve">• </w:t>
      </w:r>
      <w:r w:rsidR="56CD5AF2" w:rsidRPr="00794FDC">
        <w:rPr>
          <w:rFonts w:ascii="Arial" w:eastAsia="Arial" w:hAnsi="Arial" w:cs="Arial"/>
          <w:sz w:val="28"/>
          <w:szCs w:val="28"/>
        </w:rPr>
        <w:t xml:space="preserve"> </w:t>
      </w:r>
      <w:r w:rsidRPr="00794FDC">
        <w:rPr>
          <w:rFonts w:ascii="Arial" w:eastAsia="Arial" w:hAnsi="Arial" w:cs="Arial"/>
          <w:sz w:val="28"/>
          <w:szCs w:val="28"/>
        </w:rPr>
        <w:t xml:space="preserve">We </w:t>
      </w:r>
      <w:r w:rsidR="21143BC1" w:rsidRPr="00794FDC">
        <w:rPr>
          <w:rFonts w:ascii="Arial" w:eastAsia="Arial" w:hAnsi="Arial" w:cs="Arial"/>
          <w:sz w:val="28"/>
          <w:szCs w:val="28"/>
        </w:rPr>
        <w:t>shall always</w:t>
      </w:r>
      <w:r w:rsidRPr="00794FDC">
        <w:rPr>
          <w:rFonts w:ascii="Arial" w:eastAsia="Arial" w:hAnsi="Arial" w:cs="Arial"/>
          <w:sz w:val="28"/>
          <w:szCs w:val="28"/>
        </w:rPr>
        <w:t xml:space="preserve"> be responsible for the safeguarding and welfare of our Club’s Officials, </w:t>
      </w:r>
      <w:r w:rsidR="3A8CB0B6" w:rsidRPr="00794FDC">
        <w:rPr>
          <w:rFonts w:ascii="Arial" w:eastAsia="Arial" w:hAnsi="Arial" w:cs="Arial"/>
          <w:sz w:val="28"/>
          <w:szCs w:val="28"/>
        </w:rPr>
        <w:t>Players,</w:t>
      </w:r>
      <w:r w:rsidRPr="00794FDC">
        <w:rPr>
          <w:rFonts w:ascii="Arial" w:eastAsia="Arial" w:hAnsi="Arial" w:cs="Arial"/>
          <w:sz w:val="28"/>
          <w:szCs w:val="28"/>
        </w:rPr>
        <w:t xml:space="preserve"> and </w:t>
      </w:r>
      <w:proofErr w:type="gramStart"/>
      <w:r w:rsidRPr="00794FDC">
        <w:rPr>
          <w:rFonts w:ascii="Arial" w:eastAsia="Arial" w:hAnsi="Arial" w:cs="Arial"/>
          <w:sz w:val="28"/>
          <w:szCs w:val="28"/>
        </w:rPr>
        <w:t>Staff;</w:t>
      </w:r>
      <w:proofErr w:type="gramEnd"/>
    </w:p>
    <w:p w14:paraId="46511322" w14:textId="77777777" w:rsidR="0093471A" w:rsidRPr="00794FDC" w:rsidRDefault="0093471A" w:rsidP="78CBEAA1">
      <w:pPr>
        <w:spacing w:after="0"/>
        <w:rPr>
          <w:rFonts w:ascii="Arial" w:eastAsia="Arial" w:hAnsi="Arial" w:cs="Arial"/>
          <w:sz w:val="28"/>
          <w:szCs w:val="28"/>
        </w:rPr>
      </w:pPr>
    </w:p>
    <w:p w14:paraId="122DF7A2" w14:textId="2A0F26B5" w:rsidR="00C24F41" w:rsidRPr="00794FDC" w:rsidRDefault="00C24F41" w:rsidP="78CBEAA1">
      <w:pPr>
        <w:spacing w:after="0"/>
        <w:rPr>
          <w:rFonts w:ascii="Arial" w:eastAsia="Arial" w:hAnsi="Arial" w:cs="Arial"/>
          <w:sz w:val="28"/>
          <w:szCs w:val="28"/>
        </w:rPr>
      </w:pPr>
      <w:r w:rsidRPr="00794FDC">
        <w:rPr>
          <w:rFonts w:ascii="Arial" w:eastAsia="Arial" w:hAnsi="Arial" w:cs="Arial"/>
          <w:sz w:val="28"/>
          <w:szCs w:val="28"/>
        </w:rPr>
        <w:t xml:space="preserve">• </w:t>
      </w:r>
      <w:r w:rsidR="0093471A" w:rsidRPr="00794FDC">
        <w:rPr>
          <w:rFonts w:ascii="Arial" w:eastAsia="Arial" w:hAnsi="Arial" w:cs="Arial"/>
          <w:sz w:val="28"/>
          <w:szCs w:val="28"/>
        </w:rPr>
        <w:t xml:space="preserve"> </w:t>
      </w:r>
      <w:r w:rsidRPr="00794FDC">
        <w:rPr>
          <w:rFonts w:ascii="Arial" w:eastAsia="Arial" w:hAnsi="Arial" w:cs="Arial"/>
          <w:sz w:val="28"/>
          <w:szCs w:val="28"/>
        </w:rPr>
        <w:t>We hold written consents from the parents/carers of all young persons aged under 16 that will attend the</w:t>
      </w:r>
    </w:p>
    <w:p w14:paraId="0881AEAA" w14:textId="77777777" w:rsidR="00C24F41" w:rsidRPr="00794FDC" w:rsidRDefault="00C24F41" w:rsidP="78CBEAA1">
      <w:pPr>
        <w:spacing w:after="0"/>
        <w:rPr>
          <w:rFonts w:ascii="Arial" w:eastAsia="Arial" w:hAnsi="Arial" w:cs="Arial"/>
          <w:sz w:val="28"/>
          <w:szCs w:val="28"/>
        </w:rPr>
      </w:pPr>
      <w:r w:rsidRPr="00794FDC">
        <w:rPr>
          <w:rFonts w:ascii="Arial" w:eastAsia="Arial" w:hAnsi="Arial" w:cs="Arial"/>
          <w:sz w:val="28"/>
          <w:szCs w:val="28"/>
        </w:rPr>
        <w:t xml:space="preserve">match(es)/tournament. No young person shall participate in the match(es)/tournament in the absence of such </w:t>
      </w:r>
      <w:proofErr w:type="gramStart"/>
      <w:r w:rsidRPr="00794FDC">
        <w:rPr>
          <w:rFonts w:ascii="Arial" w:eastAsia="Arial" w:hAnsi="Arial" w:cs="Arial"/>
          <w:sz w:val="28"/>
          <w:szCs w:val="28"/>
        </w:rPr>
        <w:t>consent;</w:t>
      </w:r>
      <w:proofErr w:type="gramEnd"/>
    </w:p>
    <w:p w14:paraId="557F3DA4" w14:textId="77777777" w:rsidR="0093471A" w:rsidRPr="00794FDC" w:rsidRDefault="0093471A" w:rsidP="78CBEAA1">
      <w:pPr>
        <w:spacing w:after="0"/>
        <w:rPr>
          <w:rFonts w:ascii="Arial" w:eastAsia="Arial" w:hAnsi="Arial" w:cs="Arial"/>
          <w:sz w:val="28"/>
          <w:szCs w:val="28"/>
        </w:rPr>
      </w:pPr>
    </w:p>
    <w:p w14:paraId="721654B2" w14:textId="224CA4D4" w:rsidR="00C24F41" w:rsidRPr="00794FDC" w:rsidRDefault="00C24F41" w:rsidP="78CBEAA1">
      <w:pPr>
        <w:spacing w:after="0"/>
        <w:rPr>
          <w:rFonts w:ascii="Arial" w:eastAsia="Arial" w:hAnsi="Arial" w:cs="Arial"/>
          <w:sz w:val="28"/>
          <w:szCs w:val="28"/>
        </w:rPr>
      </w:pPr>
      <w:r w:rsidRPr="00794FDC">
        <w:rPr>
          <w:rFonts w:ascii="Arial" w:eastAsia="Arial" w:hAnsi="Arial" w:cs="Arial"/>
          <w:sz w:val="28"/>
          <w:szCs w:val="28"/>
        </w:rPr>
        <w:t xml:space="preserve">• </w:t>
      </w:r>
      <w:r w:rsidR="0093471A" w:rsidRPr="00794FDC">
        <w:rPr>
          <w:rFonts w:ascii="Arial" w:eastAsia="Arial" w:hAnsi="Arial" w:cs="Arial"/>
          <w:sz w:val="28"/>
          <w:szCs w:val="28"/>
        </w:rPr>
        <w:t xml:space="preserve"> </w:t>
      </w:r>
      <w:r w:rsidRPr="00794FDC">
        <w:rPr>
          <w:rFonts w:ascii="Arial" w:eastAsia="Arial" w:hAnsi="Arial" w:cs="Arial"/>
          <w:sz w:val="28"/>
          <w:szCs w:val="28"/>
        </w:rPr>
        <w:t>Where match(es)/tournaments involving young persons of school age are due to take place during term time, we hold</w:t>
      </w:r>
    </w:p>
    <w:p w14:paraId="5DBC1F8E" w14:textId="77777777" w:rsidR="00C24F41" w:rsidRPr="00794FDC" w:rsidRDefault="00C24F41" w:rsidP="78CBEAA1">
      <w:pPr>
        <w:spacing w:after="0"/>
        <w:rPr>
          <w:rFonts w:ascii="Arial" w:eastAsia="Arial" w:hAnsi="Arial" w:cs="Arial"/>
          <w:sz w:val="28"/>
          <w:szCs w:val="28"/>
        </w:rPr>
      </w:pPr>
      <w:r w:rsidRPr="00794FDC">
        <w:rPr>
          <w:rFonts w:ascii="Arial" w:eastAsia="Arial" w:hAnsi="Arial" w:cs="Arial"/>
          <w:sz w:val="28"/>
          <w:szCs w:val="28"/>
        </w:rPr>
        <w:t xml:space="preserve">written permissions from the head teachers of all young persons </w:t>
      </w:r>
      <w:proofErr w:type="gramStart"/>
      <w:r w:rsidRPr="00794FDC">
        <w:rPr>
          <w:rFonts w:ascii="Arial" w:eastAsia="Arial" w:hAnsi="Arial" w:cs="Arial"/>
          <w:sz w:val="28"/>
          <w:szCs w:val="28"/>
        </w:rPr>
        <w:t>involved;</w:t>
      </w:r>
      <w:proofErr w:type="gramEnd"/>
    </w:p>
    <w:p w14:paraId="191E40B1" w14:textId="77777777" w:rsidR="0093471A" w:rsidRPr="00794FDC" w:rsidRDefault="0093471A" w:rsidP="78CBEAA1">
      <w:pPr>
        <w:spacing w:after="0"/>
        <w:rPr>
          <w:rFonts w:ascii="Arial" w:eastAsia="Arial" w:hAnsi="Arial" w:cs="Arial"/>
          <w:sz w:val="28"/>
          <w:szCs w:val="28"/>
        </w:rPr>
      </w:pPr>
    </w:p>
    <w:p w14:paraId="15138433" w14:textId="715C1FE5" w:rsidR="00C24F41" w:rsidRPr="00794FDC" w:rsidRDefault="00C24F41" w:rsidP="78CBEAA1">
      <w:pPr>
        <w:spacing w:after="0"/>
        <w:rPr>
          <w:rFonts w:ascii="Arial" w:eastAsia="Arial" w:hAnsi="Arial" w:cs="Arial"/>
          <w:sz w:val="28"/>
          <w:szCs w:val="28"/>
        </w:rPr>
      </w:pPr>
      <w:r w:rsidRPr="00794FDC">
        <w:rPr>
          <w:rFonts w:ascii="Arial" w:eastAsia="Arial" w:hAnsi="Arial" w:cs="Arial"/>
          <w:sz w:val="28"/>
          <w:szCs w:val="28"/>
        </w:rPr>
        <w:t xml:space="preserve">• </w:t>
      </w:r>
      <w:r w:rsidR="0093471A" w:rsidRPr="00794FDC">
        <w:rPr>
          <w:rFonts w:ascii="Arial" w:eastAsia="Arial" w:hAnsi="Arial" w:cs="Arial"/>
          <w:sz w:val="28"/>
          <w:szCs w:val="28"/>
        </w:rPr>
        <w:t xml:space="preserve"> </w:t>
      </w:r>
      <w:r w:rsidRPr="00794FDC">
        <w:rPr>
          <w:rFonts w:ascii="Arial" w:eastAsia="Arial" w:hAnsi="Arial" w:cs="Arial"/>
          <w:sz w:val="28"/>
          <w:szCs w:val="28"/>
        </w:rPr>
        <w:t>We have read and shall adhere to the Safe Sports Events, Activities and Competitions Guidance provided by the NSPCC,</w:t>
      </w:r>
    </w:p>
    <w:p w14:paraId="28C34470" w14:textId="3FB95B5E" w:rsidR="00C24F41" w:rsidRPr="00794FDC" w:rsidRDefault="00C24F41" w:rsidP="78CBEAA1">
      <w:pPr>
        <w:spacing w:after="0"/>
        <w:rPr>
          <w:rFonts w:ascii="Arial" w:eastAsia="Arial" w:hAnsi="Arial" w:cs="Arial"/>
          <w:sz w:val="28"/>
          <w:szCs w:val="28"/>
        </w:rPr>
      </w:pPr>
      <w:r w:rsidRPr="00794FDC">
        <w:rPr>
          <w:rFonts w:ascii="Arial" w:eastAsia="Arial" w:hAnsi="Arial" w:cs="Arial"/>
          <w:sz w:val="28"/>
          <w:szCs w:val="28"/>
        </w:rPr>
        <w:t xml:space="preserve">Child Protection in Sport Unit - </w:t>
      </w:r>
      <w:hyperlink r:id="rId14">
        <w:r w:rsidR="0093471A" w:rsidRPr="00794FDC">
          <w:rPr>
            <w:rStyle w:val="Hyperlink"/>
            <w:rFonts w:ascii="Arial" w:eastAsia="Arial" w:hAnsi="Arial" w:cs="Arial"/>
            <w:sz w:val="28"/>
            <w:szCs w:val="28"/>
          </w:rPr>
          <w:t>https://thecpsu.org.uk/resource-library/2013/safe-sport-events-activities-and-competitions/</w:t>
        </w:r>
      </w:hyperlink>
      <w:r w:rsidR="0093471A" w:rsidRPr="00794FDC">
        <w:rPr>
          <w:rFonts w:ascii="Arial" w:eastAsia="Arial" w:hAnsi="Arial" w:cs="Arial"/>
          <w:sz w:val="28"/>
          <w:szCs w:val="28"/>
        </w:rPr>
        <w:t xml:space="preserve"> and</w:t>
      </w:r>
    </w:p>
    <w:p w14:paraId="1D3906EB" w14:textId="77777777" w:rsidR="0093471A" w:rsidRPr="00794FDC" w:rsidRDefault="0093471A" w:rsidP="78CBEAA1">
      <w:pPr>
        <w:spacing w:after="0"/>
        <w:rPr>
          <w:rFonts w:ascii="Arial" w:eastAsia="Arial" w:hAnsi="Arial" w:cs="Arial"/>
          <w:sz w:val="28"/>
          <w:szCs w:val="28"/>
        </w:rPr>
      </w:pPr>
    </w:p>
    <w:p w14:paraId="66254118" w14:textId="76408DF2" w:rsidR="00C24F41" w:rsidRPr="00794FDC" w:rsidRDefault="00C24F41" w:rsidP="78CBEAA1">
      <w:pPr>
        <w:spacing w:after="0"/>
        <w:rPr>
          <w:rFonts w:ascii="Arial" w:eastAsia="Arial" w:hAnsi="Arial" w:cs="Arial"/>
          <w:sz w:val="28"/>
          <w:szCs w:val="28"/>
        </w:rPr>
      </w:pPr>
      <w:r w:rsidRPr="00794FDC">
        <w:rPr>
          <w:rFonts w:ascii="Arial" w:eastAsia="Arial" w:hAnsi="Arial" w:cs="Arial"/>
          <w:sz w:val="28"/>
          <w:szCs w:val="28"/>
        </w:rPr>
        <w:t xml:space="preserve">• </w:t>
      </w:r>
      <w:r w:rsidR="0093471A" w:rsidRPr="00794FDC">
        <w:rPr>
          <w:rFonts w:ascii="Arial" w:eastAsia="Arial" w:hAnsi="Arial" w:cs="Arial"/>
          <w:sz w:val="28"/>
          <w:szCs w:val="28"/>
        </w:rPr>
        <w:t xml:space="preserve"> </w:t>
      </w:r>
      <w:r w:rsidRPr="00794FDC">
        <w:rPr>
          <w:rFonts w:ascii="Arial" w:eastAsia="Arial" w:hAnsi="Arial" w:cs="Arial"/>
          <w:sz w:val="28"/>
          <w:szCs w:val="28"/>
        </w:rPr>
        <w:t>We have satisfied ourselves that there will be an adequate Safeguarding Plan (compliant with the NSPCC’s Safe Sports</w:t>
      </w:r>
    </w:p>
    <w:p w14:paraId="3E3F2FB4" w14:textId="77777777" w:rsidR="00C24F41" w:rsidRPr="00794FDC" w:rsidRDefault="00C24F41" w:rsidP="78CBEAA1">
      <w:pPr>
        <w:spacing w:after="0"/>
        <w:rPr>
          <w:rFonts w:ascii="Arial" w:eastAsia="Arial" w:hAnsi="Arial" w:cs="Arial"/>
          <w:sz w:val="28"/>
          <w:szCs w:val="28"/>
        </w:rPr>
      </w:pPr>
      <w:r w:rsidRPr="00794FDC">
        <w:rPr>
          <w:rFonts w:ascii="Arial" w:eastAsia="Arial" w:hAnsi="Arial" w:cs="Arial"/>
          <w:sz w:val="28"/>
          <w:szCs w:val="28"/>
        </w:rPr>
        <w:t>Events, Activities and Competitions Guidance), onsite emergency procedures and first aid provision in place to ensure the</w:t>
      </w:r>
    </w:p>
    <w:p w14:paraId="1915DB25" w14:textId="7291A331" w:rsidR="00C24F41" w:rsidRPr="00794FDC" w:rsidRDefault="76018F07" w:rsidP="78CBEAA1">
      <w:pPr>
        <w:spacing w:after="0"/>
        <w:rPr>
          <w:rFonts w:ascii="Arial" w:eastAsia="Arial" w:hAnsi="Arial" w:cs="Arial"/>
          <w:sz w:val="28"/>
          <w:szCs w:val="28"/>
        </w:rPr>
      </w:pPr>
      <w:r w:rsidRPr="00794FDC">
        <w:rPr>
          <w:rFonts w:ascii="Arial" w:eastAsia="Arial" w:hAnsi="Arial" w:cs="Arial"/>
          <w:sz w:val="28"/>
          <w:szCs w:val="28"/>
        </w:rPr>
        <w:t xml:space="preserve">safety and welfare of all participants of the Club </w:t>
      </w:r>
      <w:r w:rsidR="6738426C" w:rsidRPr="00794FDC">
        <w:rPr>
          <w:rFonts w:ascii="Arial" w:eastAsia="Arial" w:hAnsi="Arial" w:cs="Arial"/>
          <w:sz w:val="28"/>
          <w:szCs w:val="28"/>
        </w:rPr>
        <w:t>always</w:t>
      </w:r>
      <w:r w:rsidRPr="00794FDC">
        <w:rPr>
          <w:rFonts w:ascii="Arial" w:eastAsia="Arial" w:hAnsi="Arial" w:cs="Arial"/>
          <w:sz w:val="28"/>
          <w:szCs w:val="28"/>
        </w:rPr>
        <w:t xml:space="preserve"> during the match(es)/tournament.</w:t>
      </w:r>
    </w:p>
    <w:p w14:paraId="1FE952F6" w14:textId="77777777" w:rsidR="0093471A" w:rsidRPr="00794FDC" w:rsidRDefault="0093471A" w:rsidP="78CBEAA1">
      <w:pPr>
        <w:spacing w:after="0"/>
        <w:rPr>
          <w:rFonts w:ascii="Arial" w:eastAsia="Arial" w:hAnsi="Arial" w:cs="Arial"/>
          <w:sz w:val="28"/>
          <w:szCs w:val="28"/>
        </w:rPr>
      </w:pPr>
    </w:p>
    <w:p w14:paraId="7684CA3E" w14:textId="246449B6" w:rsidR="00C24F41" w:rsidRPr="00794FDC" w:rsidRDefault="76018F07" w:rsidP="78CBEAA1">
      <w:pPr>
        <w:spacing w:after="0"/>
        <w:rPr>
          <w:rFonts w:ascii="Arial" w:eastAsia="Arial" w:hAnsi="Arial" w:cs="Arial"/>
          <w:sz w:val="28"/>
          <w:szCs w:val="28"/>
        </w:rPr>
      </w:pPr>
      <w:r w:rsidRPr="00794FDC">
        <w:rPr>
          <w:rFonts w:ascii="Arial" w:eastAsia="Arial" w:hAnsi="Arial" w:cs="Arial"/>
          <w:sz w:val="28"/>
          <w:szCs w:val="28"/>
        </w:rPr>
        <w:t xml:space="preserve">If the Club requires safeguarding </w:t>
      </w:r>
      <w:r w:rsidR="36AD2B68" w:rsidRPr="00794FDC">
        <w:rPr>
          <w:rFonts w:ascii="Arial" w:eastAsia="Arial" w:hAnsi="Arial" w:cs="Arial"/>
          <w:sz w:val="28"/>
          <w:szCs w:val="28"/>
        </w:rPr>
        <w:t>support,</w:t>
      </w:r>
      <w:r w:rsidRPr="00794FDC">
        <w:rPr>
          <w:rFonts w:ascii="Arial" w:eastAsia="Arial" w:hAnsi="Arial" w:cs="Arial"/>
          <w:sz w:val="28"/>
          <w:szCs w:val="28"/>
        </w:rPr>
        <w:t xml:space="preserve"> please contact your County Welfare Officer.</w:t>
      </w:r>
    </w:p>
    <w:p w14:paraId="55E7FB07" w14:textId="77777777" w:rsidR="0093471A" w:rsidRPr="00794FDC" w:rsidRDefault="0093471A" w:rsidP="78CBEAA1">
      <w:pPr>
        <w:spacing w:after="0"/>
        <w:rPr>
          <w:rFonts w:ascii="Arial" w:eastAsia="Arial" w:hAnsi="Arial" w:cs="Arial"/>
          <w:sz w:val="28"/>
          <w:szCs w:val="28"/>
        </w:rPr>
      </w:pPr>
    </w:p>
    <w:p w14:paraId="5F4FA861" w14:textId="77777777" w:rsidR="00C24F41" w:rsidRPr="00794FDC" w:rsidRDefault="00C24F41" w:rsidP="78CBEAA1">
      <w:pPr>
        <w:spacing w:after="0"/>
        <w:rPr>
          <w:rFonts w:ascii="Arial" w:eastAsia="Arial" w:hAnsi="Arial" w:cs="Arial"/>
          <w:sz w:val="28"/>
          <w:szCs w:val="28"/>
        </w:rPr>
      </w:pPr>
      <w:r w:rsidRPr="00794FDC">
        <w:rPr>
          <w:rFonts w:ascii="Arial" w:eastAsia="Arial" w:hAnsi="Arial" w:cs="Arial"/>
          <w:sz w:val="28"/>
          <w:szCs w:val="28"/>
        </w:rPr>
        <w:t>Club Signatory __________________________________ Print Name ______________________________________</w:t>
      </w:r>
    </w:p>
    <w:p w14:paraId="0DFB74D2" w14:textId="77777777" w:rsidR="00C24F41" w:rsidRPr="00794FDC" w:rsidRDefault="00C24F41" w:rsidP="78CBEAA1">
      <w:pPr>
        <w:spacing w:after="0"/>
        <w:rPr>
          <w:rFonts w:ascii="Arial" w:eastAsia="Arial" w:hAnsi="Arial" w:cs="Arial"/>
          <w:sz w:val="28"/>
          <w:szCs w:val="28"/>
        </w:rPr>
      </w:pPr>
      <w:r w:rsidRPr="00794FDC">
        <w:rPr>
          <w:rFonts w:ascii="Arial" w:eastAsia="Arial" w:hAnsi="Arial" w:cs="Arial"/>
          <w:sz w:val="28"/>
          <w:szCs w:val="28"/>
        </w:rPr>
        <w:lastRenderedPageBreak/>
        <w:t>Email address ___________________________________________________________________________________</w:t>
      </w:r>
    </w:p>
    <w:p w14:paraId="02BD5F21" w14:textId="77777777" w:rsidR="00C24F41" w:rsidRPr="00794FDC" w:rsidRDefault="00C24F41" w:rsidP="78CBEAA1">
      <w:pPr>
        <w:spacing w:after="0"/>
        <w:rPr>
          <w:rFonts w:ascii="Arial" w:eastAsia="Arial" w:hAnsi="Arial" w:cs="Arial"/>
          <w:sz w:val="28"/>
          <w:szCs w:val="28"/>
        </w:rPr>
      </w:pPr>
      <w:r w:rsidRPr="00794FDC">
        <w:rPr>
          <w:rFonts w:ascii="Arial" w:eastAsia="Arial" w:hAnsi="Arial" w:cs="Arial"/>
          <w:sz w:val="28"/>
          <w:szCs w:val="28"/>
        </w:rPr>
        <w:t>Date_____________________________________</w:t>
      </w:r>
    </w:p>
    <w:p w14:paraId="35F7295D" w14:textId="77777777" w:rsidR="00C24F41" w:rsidRPr="00794FDC" w:rsidRDefault="00C24F41" w:rsidP="78CBEAA1">
      <w:pPr>
        <w:spacing w:after="0"/>
        <w:rPr>
          <w:rFonts w:ascii="Arial" w:eastAsia="Arial" w:hAnsi="Arial" w:cs="Arial"/>
          <w:sz w:val="28"/>
          <w:szCs w:val="28"/>
        </w:rPr>
      </w:pPr>
      <w:r w:rsidRPr="00794FDC">
        <w:rPr>
          <w:rFonts w:ascii="Arial" w:eastAsia="Arial" w:hAnsi="Arial" w:cs="Arial"/>
          <w:sz w:val="28"/>
          <w:szCs w:val="28"/>
        </w:rPr>
        <w:t>TO BE COMPLETED BY THE COUNTY FOOTBALL ASSOCIATION FOR ALL CLUBS BELOW STEP 4 OF THE NLS</w:t>
      </w:r>
    </w:p>
    <w:p w14:paraId="65FAAD5A" w14:textId="77777777" w:rsidR="00C24F41" w:rsidRPr="00794FDC" w:rsidRDefault="00C24F41" w:rsidP="78CBEAA1">
      <w:pPr>
        <w:spacing w:after="0"/>
        <w:rPr>
          <w:rFonts w:ascii="Arial" w:eastAsia="Arial" w:hAnsi="Arial" w:cs="Arial"/>
          <w:sz w:val="28"/>
          <w:szCs w:val="28"/>
        </w:rPr>
      </w:pPr>
      <w:r w:rsidRPr="00794FDC">
        <w:rPr>
          <w:rFonts w:ascii="Arial" w:eastAsia="Arial" w:hAnsi="Arial" w:cs="Arial"/>
          <w:sz w:val="28"/>
          <w:szCs w:val="28"/>
        </w:rPr>
        <w:t>_________________________________________________County Football Association hereby approves the above</w:t>
      </w:r>
    </w:p>
    <w:p w14:paraId="5CD93AFF" w14:textId="77777777" w:rsidR="00C24F41" w:rsidRPr="00794FDC" w:rsidRDefault="00C24F41" w:rsidP="78CBEAA1">
      <w:pPr>
        <w:spacing w:after="0"/>
        <w:rPr>
          <w:rFonts w:ascii="Arial" w:eastAsia="Arial" w:hAnsi="Arial" w:cs="Arial"/>
          <w:sz w:val="28"/>
          <w:szCs w:val="28"/>
        </w:rPr>
      </w:pPr>
      <w:r w:rsidRPr="00794FDC">
        <w:rPr>
          <w:rFonts w:ascii="Arial" w:eastAsia="Arial" w:hAnsi="Arial" w:cs="Arial"/>
          <w:sz w:val="28"/>
          <w:szCs w:val="28"/>
        </w:rPr>
        <w:t>application to play against foreign teams.</w:t>
      </w:r>
    </w:p>
    <w:p w14:paraId="14B938A8" w14:textId="77777777" w:rsidR="00C24F41" w:rsidRPr="00794FDC" w:rsidRDefault="00C24F41" w:rsidP="78CBEAA1">
      <w:pPr>
        <w:spacing w:after="0"/>
        <w:rPr>
          <w:rFonts w:ascii="Arial" w:eastAsia="Arial" w:hAnsi="Arial" w:cs="Arial"/>
          <w:sz w:val="28"/>
          <w:szCs w:val="28"/>
        </w:rPr>
      </w:pPr>
      <w:r w:rsidRPr="00794FDC">
        <w:rPr>
          <w:rFonts w:ascii="Arial" w:eastAsia="Arial" w:hAnsi="Arial" w:cs="Arial"/>
          <w:sz w:val="28"/>
          <w:szCs w:val="28"/>
        </w:rPr>
        <w:t>Signed by the Secretary/Youth Secretary _____________________________________________________________</w:t>
      </w:r>
    </w:p>
    <w:p w14:paraId="20BF4DB7" w14:textId="77777777" w:rsidR="00C24F41" w:rsidRPr="00794FDC" w:rsidRDefault="00C24F41" w:rsidP="78CBEAA1">
      <w:pPr>
        <w:spacing w:after="0"/>
        <w:rPr>
          <w:rFonts w:ascii="Arial" w:eastAsia="Arial" w:hAnsi="Arial" w:cs="Arial"/>
          <w:sz w:val="28"/>
          <w:szCs w:val="28"/>
        </w:rPr>
      </w:pPr>
      <w:r w:rsidRPr="00794FDC">
        <w:rPr>
          <w:rFonts w:ascii="Arial" w:eastAsia="Arial" w:hAnsi="Arial" w:cs="Arial"/>
          <w:sz w:val="28"/>
          <w:szCs w:val="28"/>
        </w:rPr>
        <w:t>Print name _________________________________________________________________________________</w:t>
      </w:r>
    </w:p>
    <w:p w14:paraId="6615204C" w14:textId="77777777" w:rsidR="00C24F41" w:rsidRPr="00794FDC" w:rsidRDefault="00C24F41" w:rsidP="78CBEAA1">
      <w:pPr>
        <w:spacing w:after="0"/>
        <w:rPr>
          <w:rFonts w:ascii="Arial" w:eastAsia="Arial" w:hAnsi="Arial" w:cs="Arial"/>
          <w:sz w:val="28"/>
          <w:szCs w:val="28"/>
        </w:rPr>
      </w:pPr>
      <w:r w:rsidRPr="00794FDC">
        <w:rPr>
          <w:rFonts w:ascii="Arial" w:eastAsia="Arial" w:hAnsi="Arial" w:cs="Arial"/>
          <w:sz w:val="28"/>
          <w:szCs w:val="28"/>
        </w:rPr>
        <w:t>Date_____________________________________</w:t>
      </w:r>
    </w:p>
    <w:p w14:paraId="7C34FCF8" w14:textId="77777777" w:rsidR="0093471A" w:rsidRPr="00794FDC" w:rsidRDefault="0093471A" w:rsidP="78CBEAA1">
      <w:pPr>
        <w:spacing w:after="0"/>
        <w:rPr>
          <w:rFonts w:ascii="Arial" w:eastAsia="Arial" w:hAnsi="Arial" w:cs="Arial"/>
          <w:sz w:val="28"/>
          <w:szCs w:val="28"/>
        </w:rPr>
      </w:pPr>
    </w:p>
    <w:p w14:paraId="13CF0EFB" w14:textId="77777777" w:rsidR="0093471A" w:rsidRPr="00794FDC" w:rsidRDefault="0093471A" w:rsidP="78CBEAA1">
      <w:pPr>
        <w:spacing w:after="0"/>
        <w:rPr>
          <w:rFonts w:ascii="Arial" w:eastAsia="Arial" w:hAnsi="Arial" w:cs="Arial"/>
          <w:sz w:val="28"/>
          <w:szCs w:val="28"/>
        </w:rPr>
      </w:pPr>
    </w:p>
    <w:p w14:paraId="528B43AD" w14:textId="77777777" w:rsidR="0093471A" w:rsidRPr="00794FDC" w:rsidRDefault="0093471A" w:rsidP="78CBEAA1">
      <w:pPr>
        <w:spacing w:after="0"/>
        <w:rPr>
          <w:rFonts w:ascii="Arial" w:eastAsia="Arial" w:hAnsi="Arial" w:cs="Arial"/>
          <w:b/>
          <w:bCs/>
          <w:sz w:val="28"/>
          <w:szCs w:val="28"/>
        </w:rPr>
      </w:pPr>
    </w:p>
    <w:p w14:paraId="5384F400" w14:textId="43B0258E" w:rsidR="00C24F41" w:rsidRPr="00794FDC" w:rsidRDefault="00C24F41" w:rsidP="78CBEAA1">
      <w:pPr>
        <w:spacing w:after="0"/>
        <w:rPr>
          <w:rFonts w:ascii="Arial" w:eastAsia="Arial" w:hAnsi="Arial" w:cs="Arial"/>
          <w:b/>
          <w:bCs/>
          <w:sz w:val="28"/>
          <w:szCs w:val="28"/>
        </w:rPr>
      </w:pPr>
      <w:r w:rsidRPr="00794FDC">
        <w:rPr>
          <w:rFonts w:ascii="Arial" w:eastAsia="Arial" w:hAnsi="Arial" w:cs="Arial"/>
          <w:b/>
          <w:bCs/>
          <w:sz w:val="28"/>
          <w:szCs w:val="28"/>
        </w:rPr>
        <w:t>Completed form to be forwarded to: Licensing &amp; Sanctioning Dept</w:t>
      </w:r>
    </w:p>
    <w:p w14:paraId="2E918F86" w14:textId="77777777" w:rsidR="00C24F41" w:rsidRPr="00794FDC" w:rsidRDefault="00C24F41" w:rsidP="78CBEAA1">
      <w:pPr>
        <w:spacing w:after="0"/>
        <w:rPr>
          <w:rFonts w:ascii="Arial" w:eastAsia="Arial" w:hAnsi="Arial" w:cs="Arial"/>
          <w:sz w:val="28"/>
          <w:szCs w:val="28"/>
        </w:rPr>
      </w:pPr>
      <w:r w:rsidRPr="00794FDC">
        <w:rPr>
          <w:rFonts w:ascii="Arial" w:eastAsia="Arial" w:hAnsi="Arial" w:cs="Arial"/>
          <w:sz w:val="28"/>
          <w:szCs w:val="28"/>
        </w:rPr>
        <w:t>The Football Association, Wembley</w:t>
      </w:r>
    </w:p>
    <w:p w14:paraId="213BD442" w14:textId="77777777" w:rsidR="00C24F41" w:rsidRPr="00794FDC" w:rsidRDefault="00C24F41" w:rsidP="78CBEAA1">
      <w:pPr>
        <w:spacing w:after="0"/>
        <w:rPr>
          <w:rFonts w:ascii="Arial" w:eastAsia="Arial" w:hAnsi="Arial" w:cs="Arial"/>
          <w:sz w:val="28"/>
          <w:szCs w:val="28"/>
        </w:rPr>
      </w:pPr>
      <w:r w:rsidRPr="00794FDC">
        <w:rPr>
          <w:rFonts w:ascii="Arial" w:eastAsia="Arial" w:hAnsi="Arial" w:cs="Arial"/>
          <w:sz w:val="28"/>
          <w:szCs w:val="28"/>
        </w:rPr>
        <w:t>Stadium, London, SW1P 9EQ, PO Box 1966</w:t>
      </w:r>
    </w:p>
    <w:p w14:paraId="0E7D5909" w14:textId="775DE951" w:rsidR="001139D1" w:rsidRPr="00794FDC" w:rsidRDefault="00C24F41" w:rsidP="78CBEAA1">
      <w:pPr>
        <w:spacing w:after="0"/>
        <w:rPr>
          <w:rFonts w:ascii="Arial" w:eastAsia="Arial" w:hAnsi="Arial" w:cs="Arial"/>
          <w:sz w:val="28"/>
          <w:szCs w:val="28"/>
        </w:rPr>
      </w:pPr>
      <w:r w:rsidRPr="00794FDC">
        <w:rPr>
          <w:rFonts w:ascii="Arial" w:eastAsia="Arial" w:hAnsi="Arial" w:cs="Arial"/>
          <w:sz w:val="28"/>
          <w:szCs w:val="28"/>
        </w:rPr>
        <w:t xml:space="preserve">Email: </w:t>
      </w:r>
      <w:hyperlink r:id="rId15">
        <w:r w:rsidR="0093471A" w:rsidRPr="00794FDC">
          <w:rPr>
            <w:rStyle w:val="Hyperlink"/>
            <w:rFonts w:ascii="Arial" w:eastAsia="Arial" w:hAnsi="Arial" w:cs="Arial"/>
            <w:sz w:val="28"/>
            <w:szCs w:val="28"/>
          </w:rPr>
          <w:t>sanctioning@thefa.com</w:t>
        </w:r>
      </w:hyperlink>
      <w:r w:rsidR="0093471A" w:rsidRPr="00794FDC">
        <w:rPr>
          <w:rFonts w:ascii="Arial" w:eastAsia="Arial" w:hAnsi="Arial" w:cs="Arial"/>
          <w:sz w:val="28"/>
          <w:szCs w:val="28"/>
        </w:rPr>
        <w:t xml:space="preserve"> </w:t>
      </w:r>
      <w:r w:rsidRPr="00794FDC">
        <w:rPr>
          <w:rFonts w:ascii="Arial" w:eastAsia="Arial" w:hAnsi="Arial" w:cs="Arial"/>
          <w:sz w:val="28"/>
          <w:szCs w:val="28"/>
        </w:rPr>
        <w:t>Tel: 0800 169 1863 x4601</w:t>
      </w:r>
    </w:p>
    <w:p w14:paraId="1E9F677B" w14:textId="77777777" w:rsidR="001139D1" w:rsidRPr="00794FDC" w:rsidRDefault="001139D1" w:rsidP="001139D1">
      <w:pPr>
        <w:rPr>
          <w:rFonts w:ascii="Arial" w:hAnsi="Arial" w:cs="Arial"/>
          <w:color w:val="FF0000"/>
          <w:sz w:val="28"/>
          <w:szCs w:val="28"/>
        </w:rPr>
      </w:pPr>
    </w:p>
    <w:p w14:paraId="28C9423F" w14:textId="77777777" w:rsidR="001139D1" w:rsidRPr="00794FDC" w:rsidRDefault="001139D1" w:rsidP="001139D1">
      <w:pPr>
        <w:rPr>
          <w:rFonts w:ascii="Arial" w:hAnsi="Arial" w:cs="Arial"/>
          <w:color w:val="FF0000"/>
          <w:sz w:val="28"/>
          <w:szCs w:val="28"/>
        </w:rPr>
      </w:pPr>
    </w:p>
    <w:p w14:paraId="729C098C" w14:textId="77777777" w:rsidR="001139D1" w:rsidRPr="00794FDC" w:rsidRDefault="001139D1" w:rsidP="001139D1">
      <w:pPr>
        <w:jc w:val="center"/>
        <w:rPr>
          <w:rFonts w:ascii="Arial" w:hAnsi="Arial" w:cs="Arial"/>
          <w:color w:val="FF0000"/>
          <w:sz w:val="28"/>
          <w:szCs w:val="28"/>
        </w:rPr>
      </w:pPr>
    </w:p>
    <w:sectPr w:rsidR="001139D1" w:rsidRPr="00794FDC">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B1931" w14:textId="77777777" w:rsidR="009245E9" w:rsidRDefault="009245E9" w:rsidP="005F4F26">
      <w:pPr>
        <w:spacing w:after="0" w:line="240" w:lineRule="auto"/>
      </w:pPr>
      <w:r>
        <w:separator/>
      </w:r>
    </w:p>
  </w:endnote>
  <w:endnote w:type="continuationSeparator" w:id="0">
    <w:p w14:paraId="505ED111" w14:textId="77777777" w:rsidR="009245E9" w:rsidRDefault="009245E9" w:rsidP="005F4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891391"/>
      <w:docPartObj>
        <w:docPartGallery w:val="Page Numbers (Bottom of Page)"/>
        <w:docPartUnique/>
      </w:docPartObj>
    </w:sdtPr>
    <w:sdtEndPr>
      <w:rPr>
        <w:noProof/>
      </w:rPr>
    </w:sdtEndPr>
    <w:sdtContent>
      <w:p w14:paraId="49918366" w14:textId="5755CC23" w:rsidR="00671772" w:rsidRDefault="006717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47C966" w14:textId="77777777" w:rsidR="005F4F26" w:rsidRDefault="005F4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3B87F" w14:textId="77777777" w:rsidR="009245E9" w:rsidRDefault="009245E9" w:rsidP="005F4F26">
      <w:pPr>
        <w:spacing w:after="0" w:line="240" w:lineRule="auto"/>
      </w:pPr>
      <w:r>
        <w:separator/>
      </w:r>
    </w:p>
  </w:footnote>
  <w:footnote w:type="continuationSeparator" w:id="0">
    <w:p w14:paraId="212DF4A5" w14:textId="77777777" w:rsidR="009245E9" w:rsidRDefault="009245E9" w:rsidP="005F4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18A0" w14:textId="6B66E7D5" w:rsidR="005F4F26" w:rsidRDefault="005F4F2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wHX8qpmg" int2:invalidationBookmarkName="" int2:hashCode="RoHRJMxsS3O6q/" int2:id="7YDCCek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274E"/>
    <w:multiLevelType w:val="hybridMultilevel"/>
    <w:tmpl w:val="3D44B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B2DC9"/>
    <w:multiLevelType w:val="hybridMultilevel"/>
    <w:tmpl w:val="5838E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6804F9"/>
    <w:multiLevelType w:val="hybridMultilevel"/>
    <w:tmpl w:val="F0022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111F7D"/>
    <w:multiLevelType w:val="hybridMultilevel"/>
    <w:tmpl w:val="3906E7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C227EE"/>
    <w:multiLevelType w:val="hybridMultilevel"/>
    <w:tmpl w:val="41CCC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91911C"/>
    <w:multiLevelType w:val="hybridMultilevel"/>
    <w:tmpl w:val="2CF886C6"/>
    <w:lvl w:ilvl="0" w:tplc="DF6600F6">
      <w:start w:val="1"/>
      <w:numFmt w:val="bullet"/>
      <w:lvlText w:val=""/>
      <w:lvlJc w:val="left"/>
      <w:pPr>
        <w:ind w:left="720" w:hanging="360"/>
      </w:pPr>
      <w:rPr>
        <w:rFonts w:ascii="Symbol" w:hAnsi="Symbol" w:hint="default"/>
      </w:rPr>
    </w:lvl>
    <w:lvl w:ilvl="1" w:tplc="39BE80AC">
      <w:start w:val="1"/>
      <w:numFmt w:val="bullet"/>
      <w:lvlText w:val="o"/>
      <w:lvlJc w:val="left"/>
      <w:pPr>
        <w:ind w:left="1440" w:hanging="360"/>
      </w:pPr>
      <w:rPr>
        <w:rFonts w:ascii="Courier New" w:hAnsi="Courier New" w:hint="default"/>
      </w:rPr>
    </w:lvl>
    <w:lvl w:ilvl="2" w:tplc="CEA2BE5C">
      <w:start w:val="1"/>
      <w:numFmt w:val="bullet"/>
      <w:lvlText w:val=""/>
      <w:lvlJc w:val="left"/>
      <w:pPr>
        <w:ind w:left="2160" w:hanging="360"/>
      </w:pPr>
      <w:rPr>
        <w:rFonts w:ascii="Wingdings" w:hAnsi="Wingdings" w:hint="default"/>
      </w:rPr>
    </w:lvl>
    <w:lvl w:ilvl="3" w:tplc="80C23A44">
      <w:start w:val="1"/>
      <w:numFmt w:val="bullet"/>
      <w:lvlText w:val=""/>
      <w:lvlJc w:val="left"/>
      <w:pPr>
        <w:ind w:left="2880" w:hanging="360"/>
      </w:pPr>
      <w:rPr>
        <w:rFonts w:ascii="Symbol" w:hAnsi="Symbol" w:hint="default"/>
      </w:rPr>
    </w:lvl>
    <w:lvl w:ilvl="4" w:tplc="C2142E60">
      <w:start w:val="1"/>
      <w:numFmt w:val="bullet"/>
      <w:lvlText w:val="o"/>
      <w:lvlJc w:val="left"/>
      <w:pPr>
        <w:ind w:left="3600" w:hanging="360"/>
      </w:pPr>
      <w:rPr>
        <w:rFonts w:ascii="Courier New" w:hAnsi="Courier New" w:hint="default"/>
      </w:rPr>
    </w:lvl>
    <w:lvl w:ilvl="5" w:tplc="A6DCDC4C">
      <w:start w:val="1"/>
      <w:numFmt w:val="bullet"/>
      <w:lvlText w:val=""/>
      <w:lvlJc w:val="left"/>
      <w:pPr>
        <w:ind w:left="4320" w:hanging="360"/>
      </w:pPr>
      <w:rPr>
        <w:rFonts w:ascii="Wingdings" w:hAnsi="Wingdings" w:hint="default"/>
      </w:rPr>
    </w:lvl>
    <w:lvl w:ilvl="6" w:tplc="D090C306">
      <w:start w:val="1"/>
      <w:numFmt w:val="bullet"/>
      <w:lvlText w:val=""/>
      <w:lvlJc w:val="left"/>
      <w:pPr>
        <w:ind w:left="5040" w:hanging="360"/>
      </w:pPr>
      <w:rPr>
        <w:rFonts w:ascii="Symbol" w:hAnsi="Symbol" w:hint="default"/>
      </w:rPr>
    </w:lvl>
    <w:lvl w:ilvl="7" w:tplc="66424A88">
      <w:start w:val="1"/>
      <w:numFmt w:val="bullet"/>
      <w:lvlText w:val="o"/>
      <w:lvlJc w:val="left"/>
      <w:pPr>
        <w:ind w:left="5760" w:hanging="360"/>
      </w:pPr>
      <w:rPr>
        <w:rFonts w:ascii="Courier New" w:hAnsi="Courier New" w:hint="default"/>
      </w:rPr>
    </w:lvl>
    <w:lvl w:ilvl="8" w:tplc="9F121564">
      <w:start w:val="1"/>
      <w:numFmt w:val="bullet"/>
      <w:lvlText w:val=""/>
      <w:lvlJc w:val="left"/>
      <w:pPr>
        <w:ind w:left="6480" w:hanging="360"/>
      </w:pPr>
      <w:rPr>
        <w:rFonts w:ascii="Wingdings" w:hAnsi="Wingdings" w:hint="default"/>
      </w:rPr>
    </w:lvl>
  </w:abstractNum>
  <w:abstractNum w:abstractNumId="6" w15:restartNumberingAfterBreak="0">
    <w:nsid w:val="6D477E42"/>
    <w:multiLevelType w:val="hybridMultilevel"/>
    <w:tmpl w:val="03FE6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F24DD1"/>
    <w:multiLevelType w:val="hybridMultilevel"/>
    <w:tmpl w:val="2FDA2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322697"/>
    <w:multiLevelType w:val="hybridMultilevel"/>
    <w:tmpl w:val="80642556"/>
    <w:lvl w:ilvl="0" w:tplc="D86AD6FC">
      <w:start w:val="1"/>
      <w:numFmt w:val="bullet"/>
      <w:lvlText w:val=""/>
      <w:lvlJc w:val="left"/>
      <w:pPr>
        <w:ind w:left="720" w:hanging="360"/>
      </w:pPr>
      <w:rPr>
        <w:rFonts w:ascii="Symbol" w:hAnsi="Symbol" w:hint="default"/>
      </w:rPr>
    </w:lvl>
    <w:lvl w:ilvl="1" w:tplc="4078998C">
      <w:start w:val="1"/>
      <w:numFmt w:val="bullet"/>
      <w:lvlText w:val="o"/>
      <w:lvlJc w:val="left"/>
      <w:pPr>
        <w:ind w:left="1440" w:hanging="360"/>
      </w:pPr>
      <w:rPr>
        <w:rFonts w:ascii="Courier New" w:hAnsi="Courier New" w:hint="default"/>
      </w:rPr>
    </w:lvl>
    <w:lvl w:ilvl="2" w:tplc="F4CE0630">
      <w:start w:val="1"/>
      <w:numFmt w:val="bullet"/>
      <w:lvlText w:val=""/>
      <w:lvlJc w:val="left"/>
      <w:pPr>
        <w:ind w:left="2160" w:hanging="360"/>
      </w:pPr>
      <w:rPr>
        <w:rFonts w:ascii="Wingdings" w:hAnsi="Wingdings" w:hint="default"/>
      </w:rPr>
    </w:lvl>
    <w:lvl w:ilvl="3" w:tplc="A382411A">
      <w:start w:val="1"/>
      <w:numFmt w:val="bullet"/>
      <w:lvlText w:val=""/>
      <w:lvlJc w:val="left"/>
      <w:pPr>
        <w:ind w:left="2880" w:hanging="360"/>
      </w:pPr>
      <w:rPr>
        <w:rFonts w:ascii="Symbol" w:hAnsi="Symbol" w:hint="default"/>
      </w:rPr>
    </w:lvl>
    <w:lvl w:ilvl="4" w:tplc="E1AE4CB4">
      <w:start w:val="1"/>
      <w:numFmt w:val="bullet"/>
      <w:lvlText w:val="o"/>
      <w:lvlJc w:val="left"/>
      <w:pPr>
        <w:ind w:left="3600" w:hanging="360"/>
      </w:pPr>
      <w:rPr>
        <w:rFonts w:ascii="Courier New" w:hAnsi="Courier New" w:hint="default"/>
      </w:rPr>
    </w:lvl>
    <w:lvl w:ilvl="5" w:tplc="1B32D7D4">
      <w:start w:val="1"/>
      <w:numFmt w:val="bullet"/>
      <w:lvlText w:val=""/>
      <w:lvlJc w:val="left"/>
      <w:pPr>
        <w:ind w:left="4320" w:hanging="360"/>
      </w:pPr>
      <w:rPr>
        <w:rFonts w:ascii="Wingdings" w:hAnsi="Wingdings" w:hint="default"/>
      </w:rPr>
    </w:lvl>
    <w:lvl w:ilvl="6" w:tplc="6AFCD448">
      <w:start w:val="1"/>
      <w:numFmt w:val="bullet"/>
      <w:lvlText w:val=""/>
      <w:lvlJc w:val="left"/>
      <w:pPr>
        <w:ind w:left="5040" w:hanging="360"/>
      </w:pPr>
      <w:rPr>
        <w:rFonts w:ascii="Symbol" w:hAnsi="Symbol" w:hint="default"/>
      </w:rPr>
    </w:lvl>
    <w:lvl w:ilvl="7" w:tplc="47EEF26A">
      <w:start w:val="1"/>
      <w:numFmt w:val="bullet"/>
      <w:lvlText w:val="o"/>
      <w:lvlJc w:val="left"/>
      <w:pPr>
        <w:ind w:left="5760" w:hanging="360"/>
      </w:pPr>
      <w:rPr>
        <w:rFonts w:ascii="Courier New" w:hAnsi="Courier New" w:hint="default"/>
      </w:rPr>
    </w:lvl>
    <w:lvl w:ilvl="8" w:tplc="6810C608">
      <w:start w:val="1"/>
      <w:numFmt w:val="bullet"/>
      <w:lvlText w:val=""/>
      <w:lvlJc w:val="left"/>
      <w:pPr>
        <w:ind w:left="6480" w:hanging="360"/>
      </w:pPr>
      <w:rPr>
        <w:rFonts w:ascii="Wingdings" w:hAnsi="Wingdings" w:hint="default"/>
      </w:rPr>
    </w:lvl>
  </w:abstractNum>
  <w:num w:numId="1" w16cid:durableId="1327709924">
    <w:abstractNumId w:val="8"/>
  </w:num>
  <w:num w:numId="2" w16cid:durableId="1231771071">
    <w:abstractNumId w:val="5"/>
  </w:num>
  <w:num w:numId="3" w16cid:durableId="2062289112">
    <w:abstractNumId w:val="0"/>
  </w:num>
  <w:num w:numId="4" w16cid:durableId="1101880764">
    <w:abstractNumId w:val="2"/>
  </w:num>
  <w:num w:numId="5" w16cid:durableId="522404667">
    <w:abstractNumId w:val="6"/>
  </w:num>
  <w:num w:numId="6" w16cid:durableId="194193862">
    <w:abstractNumId w:val="4"/>
  </w:num>
  <w:num w:numId="7" w16cid:durableId="68112628">
    <w:abstractNumId w:val="7"/>
  </w:num>
  <w:num w:numId="8" w16cid:durableId="1805462427">
    <w:abstractNumId w:val="1"/>
  </w:num>
  <w:num w:numId="9" w16cid:durableId="1797942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yNzQzNjI1NjI0M7FU0lEKTi0uzszPAykwrAUASZ5fAiwAAAA="/>
  </w:docVars>
  <w:rsids>
    <w:rsidRoot w:val="001139D1"/>
    <w:rsid w:val="00003078"/>
    <w:rsid w:val="000226D6"/>
    <w:rsid w:val="00026940"/>
    <w:rsid w:val="0003751E"/>
    <w:rsid w:val="00061B39"/>
    <w:rsid w:val="00063425"/>
    <w:rsid w:val="000825E6"/>
    <w:rsid w:val="000E6507"/>
    <w:rsid w:val="001139D1"/>
    <w:rsid w:val="00214FE2"/>
    <w:rsid w:val="00236DDF"/>
    <w:rsid w:val="00264C45"/>
    <w:rsid w:val="002B11DD"/>
    <w:rsid w:val="002B559D"/>
    <w:rsid w:val="002D1605"/>
    <w:rsid w:val="003119E2"/>
    <w:rsid w:val="00344010"/>
    <w:rsid w:val="0038077D"/>
    <w:rsid w:val="00396570"/>
    <w:rsid w:val="00397E0D"/>
    <w:rsid w:val="00467BA1"/>
    <w:rsid w:val="0047615B"/>
    <w:rsid w:val="004A4A28"/>
    <w:rsid w:val="004B6E5F"/>
    <w:rsid w:val="004C7CAE"/>
    <w:rsid w:val="004D5CC8"/>
    <w:rsid w:val="004E105F"/>
    <w:rsid w:val="00517BC6"/>
    <w:rsid w:val="00531CEC"/>
    <w:rsid w:val="00587972"/>
    <w:rsid w:val="0058AA9C"/>
    <w:rsid w:val="005A395E"/>
    <w:rsid w:val="005B0798"/>
    <w:rsid w:val="005E7FE5"/>
    <w:rsid w:val="005F4F26"/>
    <w:rsid w:val="00603276"/>
    <w:rsid w:val="0064085C"/>
    <w:rsid w:val="0065240B"/>
    <w:rsid w:val="006626B9"/>
    <w:rsid w:val="00671772"/>
    <w:rsid w:val="00686887"/>
    <w:rsid w:val="006C70BA"/>
    <w:rsid w:val="006E7724"/>
    <w:rsid w:val="007614C4"/>
    <w:rsid w:val="00794FDC"/>
    <w:rsid w:val="007B567D"/>
    <w:rsid w:val="007C3143"/>
    <w:rsid w:val="008135AB"/>
    <w:rsid w:val="00896D66"/>
    <w:rsid w:val="008E6FA0"/>
    <w:rsid w:val="008F5BAA"/>
    <w:rsid w:val="00915DCE"/>
    <w:rsid w:val="009245E9"/>
    <w:rsid w:val="0093471A"/>
    <w:rsid w:val="009419B4"/>
    <w:rsid w:val="00944C98"/>
    <w:rsid w:val="0098695A"/>
    <w:rsid w:val="009D1E2A"/>
    <w:rsid w:val="009E1340"/>
    <w:rsid w:val="00A0354B"/>
    <w:rsid w:val="00A10BCC"/>
    <w:rsid w:val="00A15D8F"/>
    <w:rsid w:val="00A41A0E"/>
    <w:rsid w:val="00A44732"/>
    <w:rsid w:val="00A44EE1"/>
    <w:rsid w:val="00AD359F"/>
    <w:rsid w:val="00AD3C72"/>
    <w:rsid w:val="00B040A2"/>
    <w:rsid w:val="00B45B95"/>
    <w:rsid w:val="00B46022"/>
    <w:rsid w:val="00BC14C7"/>
    <w:rsid w:val="00BF3E4A"/>
    <w:rsid w:val="00BF74DD"/>
    <w:rsid w:val="00C02DF8"/>
    <w:rsid w:val="00C045A3"/>
    <w:rsid w:val="00C24F41"/>
    <w:rsid w:val="00C40166"/>
    <w:rsid w:val="00C47E2A"/>
    <w:rsid w:val="00C663C4"/>
    <w:rsid w:val="00C763F6"/>
    <w:rsid w:val="00C84745"/>
    <w:rsid w:val="00CA1475"/>
    <w:rsid w:val="00CB1F29"/>
    <w:rsid w:val="00CD3749"/>
    <w:rsid w:val="00CD61C2"/>
    <w:rsid w:val="00CE2D88"/>
    <w:rsid w:val="00D00DE2"/>
    <w:rsid w:val="00D05BA2"/>
    <w:rsid w:val="00D42F70"/>
    <w:rsid w:val="00D67616"/>
    <w:rsid w:val="00DA012A"/>
    <w:rsid w:val="00E24C43"/>
    <w:rsid w:val="00ED3D8D"/>
    <w:rsid w:val="00ED5DCB"/>
    <w:rsid w:val="00F10A3D"/>
    <w:rsid w:val="00F74FC5"/>
    <w:rsid w:val="00F8648E"/>
    <w:rsid w:val="00FC251B"/>
    <w:rsid w:val="00FD41F8"/>
    <w:rsid w:val="00FF3FF4"/>
    <w:rsid w:val="013D38F0"/>
    <w:rsid w:val="015015A9"/>
    <w:rsid w:val="03057922"/>
    <w:rsid w:val="043481FE"/>
    <w:rsid w:val="076C22C0"/>
    <w:rsid w:val="091784E2"/>
    <w:rsid w:val="0A0866E7"/>
    <w:rsid w:val="0AF7664E"/>
    <w:rsid w:val="0B7765E5"/>
    <w:rsid w:val="0E901A25"/>
    <w:rsid w:val="0EF08CE2"/>
    <w:rsid w:val="106AA1E1"/>
    <w:rsid w:val="10B73877"/>
    <w:rsid w:val="1105A0FD"/>
    <w:rsid w:val="11281C59"/>
    <w:rsid w:val="1138F25B"/>
    <w:rsid w:val="1163853D"/>
    <w:rsid w:val="1329B37D"/>
    <w:rsid w:val="13AA9D0D"/>
    <w:rsid w:val="15EE63AF"/>
    <w:rsid w:val="16AEAB76"/>
    <w:rsid w:val="18CA84C6"/>
    <w:rsid w:val="192A96FD"/>
    <w:rsid w:val="1980916D"/>
    <w:rsid w:val="1A409927"/>
    <w:rsid w:val="1A5DC139"/>
    <w:rsid w:val="1A773755"/>
    <w:rsid w:val="21143BC1"/>
    <w:rsid w:val="21206513"/>
    <w:rsid w:val="2180AB63"/>
    <w:rsid w:val="21CB0375"/>
    <w:rsid w:val="2366C981"/>
    <w:rsid w:val="25C817FE"/>
    <w:rsid w:val="25F76D30"/>
    <w:rsid w:val="2882F723"/>
    <w:rsid w:val="29207CBD"/>
    <w:rsid w:val="296ECC90"/>
    <w:rsid w:val="29D7B5BF"/>
    <w:rsid w:val="29EF9939"/>
    <w:rsid w:val="2BBD7887"/>
    <w:rsid w:val="2BFED174"/>
    <w:rsid w:val="2C581D7F"/>
    <w:rsid w:val="2D2359BB"/>
    <w:rsid w:val="2E64B45C"/>
    <w:rsid w:val="2EC2680B"/>
    <w:rsid w:val="2EDBCA16"/>
    <w:rsid w:val="2EDF4F58"/>
    <w:rsid w:val="3031C5C3"/>
    <w:rsid w:val="30860455"/>
    <w:rsid w:val="30D50A4C"/>
    <w:rsid w:val="30E1A9FC"/>
    <w:rsid w:val="319C551E"/>
    <w:rsid w:val="338D2F6A"/>
    <w:rsid w:val="34C79E58"/>
    <w:rsid w:val="35FFDB6F"/>
    <w:rsid w:val="36AD2B68"/>
    <w:rsid w:val="3749C122"/>
    <w:rsid w:val="39003CF8"/>
    <w:rsid w:val="3A387DE7"/>
    <w:rsid w:val="3A8CB0B6"/>
    <w:rsid w:val="3DC2AE7C"/>
    <w:rsid w:val="3E922C8B"/>
    <w:rsid w:val="3F7781A7"/>
    <w:rsid w:val="3FADCF91"/>
    <w:rsid w:val="3FFD802A"/>
    <w:rsid w:val="410AAE40"/>
    <w:rsid w:val="41EE9E1C"/>
    <w:rsid w:val="4246B5B4"/>
    <w:rsid w:val="431A97C9"/>
    <w:rsid w:val="444515FF"/>
    <w:rsid w:val="459A38E4"/>
    <w:rsid w:val="486D5BCD"/>
    <w:rsid w:val="48754195"/>
    <w:rsid w:val="4942C788"/>
    <w:rsid w:val="4AFD85BA"/>
    <w:rsid w:val="4C1B9BCB"/>
    <w:rsid w:val="4C90599A"/>
    <w:rsid w:val="505020F9"/>
    <w:rsid w:val="524F15AA"/>
    <w:rsid w:val="52A33748"/>
    <w:rsid w:val="53C0C72E"/>
    <w:rsid w:val="563AE16D"/>
    <w:rsid w:val="56CD5AF2"/>
    <w:rsid w:val="57B28AD7"/>
    <w:rsid w:val="58377AEF"/>
    <w:rsid w:val="58A9A8C0"/>
    <w:rsid w:val="59A7EA9D"/>
    <w:rsid w:val="5A9520D0"/>
    <w:rsid w:val="5BF7DE0C"/>
    <w:rsid w:val="5BFE174C"/>
    <w:rsid w:val="5EA7620E"/>
    <w:rsid w:val="5F06F70B"/>
    <w:rsid w:val="5F4E08D0"/>
    <w:rsid w:val="5F82B2EA"/>
    <w:rsid w:val="5FD3835E"/>
    <w:rsid w:val="5FFE03C4"/>
    <w:rsid w:val="60E9D931"/>
    <w:rsid w:val="62D502D6"/>
    <w:rsid w:val="630CE23B"/>
    <w:rsid w:val="64C1E44F"/>
    <w:rsid w:val="6738426C"/>
    <w:rsid w:val="67591AB5"/>
    <w:rsid w:val="691761BF"/>
    <w:rsid w:val="6A3A1CD2"/>
    <w:rsid w:val="6C25F48D"/>
    <w:rsid w:val="6C34AA8D"/>
    <w:rsid w:val="6C4F0281"/>
    <w:rsid w:val="6DFD536D"/>
    <w:rsid w:val="6E1B9BB0"/>
    <w:rsid w:val="6EC4CDC3"/>
    <w:rsid w:val="712273A4"/>
    <w:rsid w:val="725CA91D"/>
    <w:rsid w:val="745A1466"/>
    <w:rsid w:val="755429A6"/>
    <w:rsid w:val="75D23C96"/>
    <w:rsid w:val="76018F07"/>
    <w:rsid w:val="766E4A16"/>
    <w:rsid w:val="77A16520"/>
    <w:rsid w:val="77ED8E7E"/>
    <w:rsid w:val="78CBEAA1"/>
    <w:rsid w:val="7912FC66"/>
    <w:rsid w:val="7B4CF45F"/>
    <w:rsid w:val="7B88F47A"/>
    <w:rsid w:val="7DB91CDA"/>
    <w:rsid w:val="7F9E3936"/>
    <w:rsid w:val="7FD40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79DA6"/>
  <w15:chartTrackingRefBased/>
  <w15:docId w15:val="{C9990FBB-3703-44B5-9E13-2469F362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4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4F41"/>
    <w:rPr>
      <w:color w:val="0563C1" w:themeColor="hyperlink"/>
      <w:u w:val="single"/>
    </w:rPr>
  </w:style>
  <w:style w:type="character" w:styleId="UnresolvedMention">
    <w:name w:val="Unresolved Mention"/>
    <w:basedOn w:val="DefaultParagraphFont"/>
    <w:uiPriority w:val="99"/>
    <w:semiHidden/>
    <w:unhideWhenUsed/>
    <w:rsid w:val="00C24F41"/>
    <w:rPr>
      <w:color w:val="605E5C"/>
      <w:shd w:val="clear" w:color="auto" w:fill="E1DFDD"/>
    </w:rPr>
  </w:style>
  <w:style w:type="paragraph" w:styleId="ListParagraph">
    <w:name w:val="List Paragraph"/>
    <w:basedOn w:val="Normal"/>
    <w:uiPriority w:val="34"/>
    <w:qFormat/>
    <w:rsid w:val="0093471A"/>
    <w:pPr>
      <w:ind w:left="720"/>
      <w:contextualSpacing/>
    </w:pPr>
  </w:style>
  <w:style w:type="paragraph" w:styleId="Header">
    <w:name w:val="header"/>
    <w:basedOn w:val="Normal"/>
    <w:link w:val="HeaderChar"/>
    <w:uiPriority w:val="99"/>
    <w:unhideWhenUsed/>
    <w:rsid w:val="005F4F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F26"/>
  </w:style>
  <w:style w:type="paragraph" w:styleId="Footer">
    <w:name w:val="footer"/>
    <w:basedOn w:val="Normal"/>
    <w:link w:val="FooterChar"/>
    <w:uiPriority w:val="99"/>
    <w:unhideWhenUsed/>
    <w:rsid w:val="005F4F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F26"/>
  </w:style>
  <w:style w:type="character" w:styleId="CommentReference">
    <w:name w:val="annotation reference"/>
    <w:basedOn w:val="DefaultParagraphFont"/>
    <w:uiPriority w:val="99"/>
    <w:semiHidden/>
    <w:unhideWhenUsed/>
    <w:rsid w:val="004E105F"/>
    <w:rPr>
      <w:sz w:val="16"/>
      <w:szCs w:val="16"/>
    </w:rPr>
  </w:style>
  <w:style w:type="paragraph" w:styleId="CommentText">
    <w:name w:val="annotation text"/>
    <w:basedOn w:val="Normal"/>
    <w:link w:val="CommentTextChar"/>
    <w:uiPriority w:val="99"/>
    <w:unhideWhenUsed/>
    <w:rsid w:val="004E105F"/>
    <w:pPr>
      <w:spacing w:line="240" w:lineRule="auto"/>
    </w:pPr>
    <w:rPr>
      <w:sz w:val="20"/>
      <w:szCs w:val="20"/>
    </w:rPr>
  </w:style>
  <w:style w:type="character" w:customStyle="1" w:styleId="CommentTextChar">
    <w:name w:val="Comment Text Char"/>
    <w:basedOn w:val="DefaultParagraphFont"/>
    <w:link w:val="CommentText"/>
    <w:uiPriority w:val="99"/>
    <w:rsid w:val="004E105F"/>
    <w:rPr>
      <w:sz w:val="20"/>
      <w:szCs w:val="20"/>
    </w:rPr>
  </w:style>
  <w:style w:type="paragraph" w:styleId="CommentSubject">
    <w:name w:val="annotation subject"/>
    <w:basedOn w:val="CommentText"/>
    <w:next w:val="CommentText"/>
    <w:link w:val="CommentSubjectChar"/>
    <w:uiPriority w:val="99"/>
    <w:semiHidden/>
    <w:unhideWhenUsed/>
    <w:rsid w:val="004E105F"/>
    <w:rPr>
      <w:b/>
      <w:bCs/>
    </w:rPr>
  </w:style>
  <w:style w:type="character" w:customStyle="1" w:styleId="CommentSubjectChar">
    <w:name w:val="Comment Subject Char"/>
    <w:basedOn w:val="CommentTextChar"/>
    <w:link w:val="CommentSubject"/>
    <w:uiPriority w:val="99"/>
    <w:semiHidden/>
    <w:rsid w:val="004E10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7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hefa.com/football-rulesgovernance/safeguard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fa.com/-/media/thefacom-new/files/rules-and-regulations/safeguarding/section-5/54-travel-trips-tournament-advice-and-permissions-colour-version.ashx" TargetMode="External"/><Relationship Id="rId5" Type="http://schemas.openxmlformats.org/officeDocument/2006/relationships/styles" Target="styles.xml"/><Relationship Id="rId15" Type="http://schemas.openxmlformats.org/officeDocument/2006/relationships/hyperlink" Target="mailto:sanctioning@thefa.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hecpsu.org.uk/resource-library/2013/safe-sport-events-activities-and-compet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95BC8449C1C745BEC578645595DA5D" ma:contentTypeVersion="6" ma:contentTypeDescription="Create a new document." ma:contentTypeScope="" ma:versionID="f16f7e4f14e9eef4ed0ddf35f3bade41">
  <xsd:schema xmlns:xsd="http://www.w3.org/2001/XMLSchema" xmlns:xs="http://www.w3.org/2001/XMLSchema" xmlns:p="http://schemas.microsoft.com/office/2006/metadata/properties" xmlns:ns2="04094106-9191-4a50-b2d0-99d39f47bc23" xmlns:ns3="0909f39f-3338-4c92-8868-b33d64f48487" targetNamespace="http://schemas.microsoft.com/office/2006/metadata/properties" ma:root="true" ma:fieldsID="e22deba19a155405a0f7a5837747bac7" ns2:_="" ns3:_="">
    <xsd:import namespace="04094106-9191-4a50-b2d0-99d39f47bc23"/>
    <xsd:import namespace="0909f39f-3338-4c92-8868-b33d64f484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4106-9191-4a50-b2d0-99d39f47b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09f39f-3338-4c92-8868-b33d64f4848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3E443B-7190-442C-98BC-2C773034D673}">
  <ds:schemaRefs>
    <ds:schemaRef ds:uri="http://schemas.microsoft.com/sharepoint/v3/contenttype/forms"/>
  </ds:schemaRefs>
</ds:datastoreItem>
</file>

<file path=customXml/itemProps2.xml><?xml version="1.0" encoding="utf-8"?>
<ds:datastoreItem xmlns:ds="http://schemas.openxmlformats.org/officeDocument/2006/customXml" ds:itemID="{DF410EC9-298E-4BF2-B4F1-83CFA96E4B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0925EF-F595-49EE-8D37-7D3CB2313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94106-9191-4a50-b2d0-99d39f47bc23"/>
    <ds:schemaRef ds:uri="0909f39f-3338-4c92-8868-b33d64f48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1619</Words>
  <Characters>9233</Characters>
  <Application>Microsoft Office Word</Application>
  <DocSecurity>0</DocSecurity>
  <Lines>76</Lines>
  <Paragraphs>21</Paragraphs>
  <ScaleCrop>false</ScaleCrop>
  <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Cannon</dc:creator>
  <cp:keywords/>
  <dc:description/>
  <cp:lastModifiedBy>hilary billimore</cp:lastModifiedBy>
  <cp:revision>3</cp:revision>
  <dcterms:created xsi:type="dcterms:W3CDTF">2025-08-24T11:13:00Z</dcterms:created>
  <dcterms:modified xsi:type="dcterms:W3CDTF">2025-08-24T11:41:00Z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0x0101003E95BC8449C1C745BEC578645595DA5D</vt:lpwstr>
  </property>
  <property fmtid="{D5CDD505-2E9C-101B-9397-08002B2CF9AE}" pid="3" name="GrammarlyDocumentId">
    <vt:lpwstr>4d9ac75d855356e0548ea452921792b87686f1fa04dbbbe09856aa59b1f80436</vt:lpwstr>
  </property>
</Properties>
</file>